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237A" w14:textId="15411EC3" w:rsidR="00861E1E" w:rsidRPr="00861E1E" w:rsidRDefault="00C524A2" w:rsidP="00861E1E">
      <w:pPr>
        <w:spacing w:line="240" w:lineRule="auto"/>
        <w:contextualSpacing/>
        <w:jc w:val="center"/>
        <w:rPr>
          <w:rFonts w:ascii="Book Antiqua" w:hAnsi="Book Antiqua"/>
          <w:b/>
          <w:bCs/>
          <w:sz w:val="28"/>
          <w:szCs w:val="28"/>
        </w:rPr>
      </w:pPr>
      <w:r>
        <w:rPr>
          <w:rFonts w:ascii="Book Antiqua" w:hAnsi="Book Antiqua"/>
          <w:b/>
          <w:bCs/>
          <w:sz w:val="28"/>
          <w:szCs w:val="28"/>
        </w:rPr>
        <w:t xml:space="preserve">Homily for the Mass Celebrating the Diocesan </w:t>
      </w:r>
      <w:r w:rsidR="00861E1E" w:rsidRPr="00861E1E">
        <w:rPr>
          <w:rFonts w:ascii="Book Antiqua" w:hAnsi="Book Antiqua"/>
          <w:b/>
          <w:bCs/>
          <w:sz w:val="28"/>
          <w:szCs w:val="28"/>
        </w:rPr>
        <w:t>Eucharistic Congress</w:t>
      </w:r>
      <w:r>
        <w:rPr>
          <w:rFonts w:ascii="Book Antiqua" w:hAnsi="Book Antiqua"/>
          <w:b/>
          <w:bCs/>
          <w:sz w:val="28"/>
          <w:szCs w:val="28"/>
        </w:rPr>
        <w:t xml:space="preserve"> and the Centennial of the Diocese of Springfield in Illinois</w:t>
      </w:r>
    </w:p>
    <w:p w14:paraId="73E5F242" w14:textId="77777777" w:rsidR="00861E1E" w:rsidRPr="00861E1E" w:rsidRDefault="00861E1E" w:rsidP="00861E1E">
      <w:pPr>
        <w:spacing w:line="240" w:lineRule="auto"/>
        <w:contextualSpacing/>
        <w:jc w:val="center"/>
        <w:rPr>
          <w:rFonts w:ascii="Book Antiqua" w:hAnsi="Book Antiqua"/>
          <w:b/>
          <w:bCs/>
          <w:sz w:val="28"/>
          <w:szCs w:val="28"/>
        </w:rPr>
      </w:pPr>
      <w:r w:rsidRPr="00861E1E">
        <w:rPr>
          <w:rFonts w:ascii="Book Antiqua" w:hAnsi="Book Antiqua"/>
          <w:b/>
          <w:bCs/>
          <w:sz w:val="28"/>
          <w:szCs w:val="28"/>
        </w:rPr>
        <w:t>Bank of Springfield Center</w:t>
      </w:r>
    </w:p>
    <w:p w14:paraId="578BC03E" w14:textId="77777777" w:rsidR="00861E1E" w:rsidRPr="00861E1E" w:rsidRDefault="00861E1E" w:rsidP="00861E1E">
      <w:pPr>
        <w:spacing w:line="240" w:lineRule="auto"/>
        <w:contextualSpacing/>
        <w:jc w:val="center"/>
        <w:rPr>
          <w:rFonts w:ascii="Book Antiqua" w:hAnsi="Book Antiqua"/>
          <w:b/>
          <w:bCs/>
          <w:sz w:val="28"/>
          <w:szCs w:val="28"/>
        </w:rPr>
      </w:pPr>
      <w:r w:rsidRPr="00861E1E">
        <w:rPr>
          <w:rFonts w:ascii="Book Antiqua" w:hAnsi="Book Antiqua"/>
          <w:b/>
          <w:bCs/>
          <w:sz w:val="28"/>
          <w:szCs w:val="28"/>
        </w:rPr>
        <w:t>October 28, 2023</w:t>
      </w:r>
    </w:p>
    <w:p w14:paraId="275AE484" w14:textId="77777777" w:rsidR="00861E1E" w:rsidRPr="00861E1E" w:rsidRDefault="00861E1E" w:rsidP="00861E1E">
      <w:pPr>
        <w:spacing w:line="240" w:lineRule="auto"/>
        <w:contextualSpacing/>
        <w:jc w:val="center"/>
        <w:rPr>
          <w:rFonts w:ascii="Book Antiqua" w:hAnsi="Book Antiqua"/>
          <w:b/>
          <w:bCs/>
          <w:sz w:val="28"/>
          <w:szCs w:val="28"/>
        </w:rPr>
      </w:pPr>
    </w:p>
    <w:p w14:paraId="64FD5532" w14:textId="77777777" w:rsidR="00861E1E" w:rsidRPr="00861E1E" w:rsidRDefault="00861E1E" w:rsidP="00861E1E">
      <w:pPr>
        <w:spacing w:line="240" w:lineRule="auto"/>
        <w:contextualSpacing/>
        <w:jc w:val="center"/>
        <w:rPr>
          <w:rFonts w:ascii="Book Antiqua" w:hAnsi="Book Antiqua"/>
          <w:b/>
          <w:bCs/>
          <w:sz w:val="28"/>
          <w:szCs w:val="28"/>
        </w:rPr>
      </w:pPr>
      <w:r w:rsidRPr="00861E1E">
        <w:rPr>
          <w:rFonts w:ascii="Book Antiqua" w:hAnsi="Book Antiqua"/>
          <w:b/>
          <w:bCs/>
          <w:sz w:val="28"/>
          <w:szCs w:val="28"/>
        </w:rPr>
        <w:sym w:font="Wingdings 2" w:char="F085"/>
      </w:r>
      <w:r w:rsidRPr="00861E1E">
        <w:rPr>
          <w:rFonts w:ascii="Book Antiqua" w:hAnsi="Book Antiqua"/>
          <w:b/>
          <w:bCs/>
          <w:sz w:val="28"/>
          <w:szCs w:val="28"/>
        </w:rPr>
        <w:t xml:space="preserve"> Most Reverend Thomas John Paprocki</w:t>
      </w:r>
      <w:r w:rsidRPr="00861E1E">
        <w:rPr>
          <w:rFonts w:ascii="Book Antiqua" w:hAnsi="Book Antiqua"/>
          <w:b/>
          <w:bCs/>
          <w:sz w:val="28"/>
          <w:szCs w:val="28"/>
        </w:rPr>
        <w:br/>
        <w:t>Bishop of Springfield in Illinois</w:t>
      </w:r>
    </w:p>
    <w:p w14:paraId="65BA56AC" w14:textId="77777777" w:rsidR="00861E1E" w:rsidRPr="00861E1E" w:rsidRDefault="00861E1E" w:rsidP="00861E1E">
      <w:pPr>
        <w:spacing w:line="240" w:lineRule="auto"/>
        <w:contextualSpacing/>
        <w:jc w:val="both"/>
        <w:rPr>
          <w:rFonts w:ascii="Book Antiqua" w:hAnsi="Book Antiqua"/>
          <w:b/>
          <w:bCs/>
          <w:sz w:val="28"/>
          <w:szCs w:val="28"/>
        </w:rPr>
      </w:pPr>
    </w:p>
    <w:p w14:paraId="59E88154" w14:textId="77777777" w:rsidR="00861E1E" w:rsidRPr="00861E1E" w:rsidRDefault="00861E1E" w:rsidP="00861E1E">
      <w:pPr>
        <w:spacing w:line="240" w:lineRule="auto"/>
        <w:contextualSpacing/>
        <w:jc w:val="both"/>
        <w:rPr>
          <w:rFonts w:ascii="Book Antiqua" w:hAnsi="Book Antiqua" w:cs="Times New Roman"/>
          <w:sz w:val="28"/>
          <w:szCs w:val="28"/>
        </w:rPr>
      </w:pPr>
    </w:p>
    <w:p w14:paraId="21D05CE8" w14:textId="04D1E178" w:rsidR="00861E1E" w:rsidRPr="00861E1E" w:rsidRDefault="00861E1E" w:rsidP="00861E1E">
      <w:pPr>
        <w:spacing w:line="480" w:lineRule="auto"/>
        <w:contextualSpacing/>
        <w:jc w:val="both"/>
        <w:rPr>
          <w:rFonts w:ascii="Book Antiqua" w:hAnsi="Book Antiqua" w:cs="Times New Roman"/>
          <w:sz w:val="28"/>
          <w:szCs w:val="28"/>
        </w:rPr>
      </w:pPr>
      <w:r>
        <w:rPr>
          <w:rFonts w:ascii="Book Antiqua" w:hAnsi="Book Antiqua" w:cs="Times New Roman"/>
          <w:sz w:val="28"/>
          <w:szCs w:val="28"/>
        </w:rPr>
        <w:tab/>
        <w:t>My brother priests, deacons, seminarians, consecrated religious sisters and brothers, lay ecclesial leaders, and my dear brothers and sisters in Christ:</w:t>
      </w:r>
    </w:p>
    <w:p w14:paraId="31527B18" w14:textId="1BC59ADB" w:rsidR="00057BF2" w:rsidRPr="00861E1E" w:rsidRDefault="00861E1E" w:rsidP="00861E1E">
      <w:pPr>
        <w:spacing w:line="480" w:lineRule="auto"/>
        <w:contextualSpacing/>
        <w:jc w:val="both"/>
        <w:rPr>
          <w:rFonts w:ascii="Book Antiqua" w:hAnsi="Book Antiqua" w:cs="Times New Roman"/>
          <w:sz w:val="28"/>
          <w:szCs w:val="28"/>
        </w:rPr>
      </w:pPr>
      <w:r>
        <w:rPr>
          <w:rFonts w:ascii="Book Antiqua" w:hAnsi="Book Antiqua" w:cs="Times New Roman"/>
          <w:sz w:val="28"/>
          <w:szCs w:val="28"/>
        </w:rPr>
        <w:tab/>
      </w:r>
      <w:r w:rsidR="00057BF2" w:rsidRPr="00861E1E">
        <w:rPr>
          <w:rFonts w:ascii="Book Antiqua" w:hAnsi="Book Antiqua" w:cs="Times New Roman"/>
          <w:sz w:val="28"/>
          <w:szCs w:val="28"/>
        </w:rPr>
        <w:t>We are made for mission.</w:t>
      </w:r>
    </w:p>
    <w:p w14:paraId="50B7485A" w14:textId="1B83BD4A" w:rsidR="00F76F6D" w:rsidRPr="00861E1E" w:rsidRDefault="00861E1E" w:rsidP="00861E1E">
      <w:pPr>
        <w:spacing w:line="480" w:lineRule="auto"/>
        <w:ind w:firstLine="720"/>
        <w:contextualSpacing/>
        <w:jc w:val="both"/>
        <w:rPr>
          <w:rFonts w:ascii="Book Antiqua" w:hAnsi="Book Antiqua" w:cs="Times New Roman"/>
          <w:sz w:val="28"/>
          <w:szCs w:val="28"/>
        </w:rPr>
      </w:pPr>
      <w:r>
        <w:rPr>
          <w:rFonts w:ascii="Book Antiqua" w:hAnsi="Book Antiqua" w:cs="Times New Roman"/>
          <w:sz w:val="28"/>
          <w:szCs w:val="28"/>
        </w:rPr>
        <w:t xml:space="preserve">That is </w:t>
      </w:r>
      <w:r w:rsidR="00057BF2" w:rsidRPr="00861E1E">
        <w:rPr>
          <w:rFonts w:ascii="Book Antiqua" w:hAnsi="Book Antiqua" w:cs="Times New Roman"/>
          <w:sz w:val="28"/>
          <w:szCs w:val="28"/>
        </w:rPr>
        <w:t>what has brought us here to</w:t>
      </w:r>
      <w:r w:rsidR="00000A0D">
        <w:rPr>
          <w:rFonts w:ascii="Book Antiqua" w:hAnsi="Book Antiqua" w:cs="Times New Roman"/>
          <w:sz w:val="28"/>
          <w:szCs w:val="28"/>
        </w:rPr>
        <w:t>day</w:t>
      </w:r>
      <w:r w:rsidR="00057BF2" w:rsidRPr="00861E1E">
        <w:rPr>
          <w:rFonts w:ascii="Book Antiqua" w:hAnsi="Book Antiqua" w:cs="Times New Roman"/>
          <w:sz w:val="28"/>
          <w:szCs w:val="28"/>
        </w:rPr>
        <w:t xml:space="preserve">, </w:t>
      </w:r>
      <w:r w:rsidR="00F76F6D" w:rsidRPr="00861E1E">
        <w:rPr>
          <w:rFonts w:ascii="Book Antiqua" w:hAnsi="Book Antiqua" w:cs="Times New Roman"/>
          <w:sz w:val="28"/>
          <w:szCs w:val="28"/>
        </w:rPr>
        <w:t>to this Eucharistic Congress and celebration of the 100</w:t>
      </w:r>
      <w:r w:rsidR="00F76F6D" w:rsidRPr="00861E1E">
        <w:rPr>
          <w:rFonts w:ascii="Book Antiqua" w:hAnsi="Book Antiqua" w:cs="Times New Roman"/>
          <w:sz w:val="28"/>
          <w:szCs w:val="28"/>
          <w:vertAlign w:val="superscript"/>
        </w:rPr>
        <w:t>th</w:t>
      </w:r>
      <w:r w:rsidR="00F76F6D" w:rsidRPr="00861E1E">
        <w:rPr>
          <w:rFonts w:ascii="Book Antiqua" w:hAnsi="Book Antiqua" w:cs="Times New Roman"/>
          <w:sz w:val="28"/>
          <w:szCs w:val="28"/>
        </w:rPr>
        <w:t xml:space="preserve"> anniversary of the Diocese of Springfield</w:t>
      </w:r>
      <w:r w:rsidR="00B70558" w:rsidRPr="00861E1E">
        <w:rPr>
          <w:rFonts w:ascii="Book Antiqua" w:hAnsi="Book Antiqua" w:cs="Times New Roman"/>
          <w:sz w:val="28"/>
          <w:szCs w:val="28"/>
        </w:rPr>
        <w:t xml:space="preserve"> in Illinois</w:t>
      </w:r>
      <w:r w:rsidR="00F76F6D" w:rsidRPr="00861E1E">
        <w:rPr>
          <w:rFonts w:ascii="Book Antiqua" w:hAnsi="Book Antiqua" w:cs="Times New Roman"/>
          <w:sz w:val="28"/>
          <w:szCs w:val="28"/>
        </w:rPr>
        <w:t>.</w:t>
      </w:r>
    </w:p>
    <w:p w14:paraId="45CDD780" w14:textId="77777777" w:rsidR="00994A5A" w:rsidRPr="00861E1E" w:rsidRDefault="00F76F6D" w:rsidP="00861E1E">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B</w:t>
      </w:r>
      <w:r w:rsidR="00AA31B1" w:rsidRPr="00861E1E">
        <w:rPr>
          <w:rFonts w:ascii="Book Antiqua" w:hAnsi="Book Antiqua" w:cs="Times New Roman"/>
          <w:sz w:val="28"/>
          <w:szCs w:val="28"/>
        </w:rPr>
        <w:t>ut</w:t>
      </w:r>
      <w:r w:rsidRPr="00861E1E">
        <w:rPr>
          <w:rFonts w:ascii="Book Antiqua" w:hAnsi="Book Antiqua" w:cs="Times New Roman"/>
          <w:sz w:val="28"/>
          <w:szCs w:val="28"/>
        </w:rPr>
        <w:t xml:space="preserve"> not only that. </w:t>
      </w:r>
    </w:p>
    <w:p w14:paraId="4088382D" w14:textId="6A2DC0CC" w:rsidR="00861E1E" w:rsidRPr="00861E1E" w:rsidRDefault="00F76F6D" w:rsidP="00861E1E">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I</w:t>
      </w:r>
      <w:r w:rsidR="00AA31B1" w:rsidRPr="00861E1E">
        <w:rPr>
          <w:rFonts w:ascii="Book Antiqua" w:hAnsi="Book Antiqua" w:cs="Times New Roman"/>
          <w:sz w:val="28"/>
          <w:szCs w:val="28"/>
        </w:rPr>
        <w:t xml:space="preserve">n fact, </w:t>
      </w:r>
      <w:r w:rsidR="00057BF2" w:rsidRPr="00861E1E">
        <w:rPr>
          <w:rFonts w:ascii="Book Antiqua" w:hAnsi="Book Antiqua" w:cs="Times New Roman"/>
          <w:sz w:val="28"/>
          <w:szCs w:val="28"/>
        </w:rPr>
        <w:t xml:space="preserve">we owe our being here </w:t>
      </w:r>
      <w:r w:rsidR="00057BF2" w:rsidRPr="00861E1E">
        <w:rPr>
          <w:rFonts w:ascii="Book Antiqua" w:hAnsi="Book Antiqua" w:cs="Times New Roman"/>
          <w:i/>
          <w:iCs/>
          <w:sz w:val="28"/>
          <w:szCs w:val="28"/>
        </w:rPr>
        <w:t>at all</w:t>
      </w:r>
      <w:r w:rsidR="00057BF2" w:rsidRPr="00861E1E">
        <w:rPr>
          <w:rFonts w:ascii="Book Antiqua" w:hAnsi="Book Antiqua" w:cs="Times New Roman"/>
          <w:sz w:val="28"/>
          <w:szCs w:val="28"/>
        </w:rPr>
        <w:t xml:space="preserve"> to </w:t>
      </w:r>
      <w:r w:rsidR="00AA31B1" w:rsidRPr="00861E1E">
        <w:rPr>
          <w:rFonts w:ascii="Book Antiqua" w:hAnsi="Book Antiqua" w:cs="Times New Roman"/>
          <w:sz w:val="28"/>
          <w:szCs w:val="28"/>
        </w:rPr>
        <w:t xml:space="preserve">Christian </w:t>
      </w:r>
      <w:r w:rsidR="00057BF2" w:rsidRPr="00861E1E">
        <w:rPr>
          <w:rFonts w:ascii="Book Antiqua" w:hAnsi="Book Antiqua" w:cs="Times New Roman"/>
          <w:sz w:val="28"/>
          <w:szCs w:val="28"/>
        </w:rPr>
        <w:t>mission. What began in a stable</w:t>
      </w:r>
      <w:r w:rsidR="00AA31B1" w:rsidRPr="00861E1E">
        <w:rPr>
          <w:rFonts w:ascii="Book Antiqua" w:hAnsi="Book Antiqua" w:cs="Times New Roman"/>
          <w:sz w:val="28"/>
          <w:szCs w:val="28"/>
        </w:rPr>
        <w:t xml:space="preserve"> </w:t>
      </w:r>
      <w:r w:rsidR="00A26969">
        <w:rPr>
          <w:rFonts w:ascii="Book Antiqua" w:hAnsi="Book Antiqua" w:cs="Times New Roman"/>
          <w:sz w:val="28"/>
          <w:szCs w:val="28"/>
        </w:rPr>
        <w:t xml:space="preserve">in </w:t>
      </w:r>
      <w:r w:rsidR="00A26969" w:rsidRPr="00861E1E">
        <w:rPr>
          <w:rFonts w:ascii="Book Antiqua" w:hAnsi="Book Antiqua" w:cs="Times New Roman"/>
          <w:sz w:val="28"/>
          <w:szCs w:val="28"/>
        </w:rPr>
        <w:t xml:space="preserve">Bethlehem </w:t>
      </w:r>
      <w:r w:rsidR="00AA31B1" w:rsidRPr="00861E1E">
        <w:rPr>
          <w:rFonts w:ascii="Book Antiqua" w:hAnsi="Book Antiqua" w:cs="Times New Roman"/>
          <w:sz w:val="28"/>
          <w:szCs w:val="28"/>
        </w:rPr>
        <w:t xml:space="preserve">did not end with the empty tomb. </w:t>
      </w:r>
      <w:r w:rsidR="00C947BD" w:rsidRPr="00861E1E">
        <w:rPr>
          <w:rFonts w:ascii="Book Antiqua" w:hAnsi="Book Antiqua" w:cs="Times New Roman"/>
          <w:sz w:val="28"/>
          <w:szCs w:val="28"/>
        </w:rPr>
        <w:t>In His last act before ascending to His Father, t</w:t>
      </w:r>
      <w:r w:rsidR="00AA31B1" w:rsidRPr="00861E1E">
        <w:rPr>
          <w:rFonts w:ascii="Book Antiqua" w:hAnsi="Book Antiqua" w:cs="Times New Roman"/>
          <w:sz w:val="28"/>
          <w:szCs w:val="28"/>
        </w:rPr>
        <w:t>he risen Christ commissioned his disciples</w:t>
      </w:r>
      <w:r w:rsidRPr="00861E1E">
        <w:rPr>
          <w:rFonts w:ascii="Book Antiqua" w:hAnsi="Book Antiqua" w:cs="Times New Roman"/>
          <w:sz w:val="28"/>
          <w:szCs w:val="28"/>
        </w:rPr>
        <w:t xml:space="preserve"> </w:t>
      </w:r>
      <w:r w:rsidR="00AA31B1" w:rsidRPr="00861E1E">
        <w:rPr>
          <w:rFonts w:ascii="Book Antiqua" w:hAnsi="Book Antiqua" w:cs="Times New Roman"/>
          <w:sz w:val="28"/>
          <w:szCs w:val="28"/>
        </w:rPr>
        <w:t>to “Go therefore and make disciples of all nations, baptizing them in the name of the Father and of the Son and of the Holy Spirit, teaching them to observe all that I have commanded you.”</w:t>
      </w:r>
      <w:r w:rsidR="00861E1E" w:rsidRPr="00861E1E">
        <w:rPr>
          <w:rStyle w:val="EndnoteReference"/>
          <w:rFonts w:ascii="Book Antiqua" w:hAnsi="Book Antiqua" w:cs="Times New Roman"/>
          <w:sz w:val="28"/>
          <w:szCs w:val="28"/>
        </w:rPr>
        <w:endnoteReference w:id="1"/>
      </w:r>
      <w:r w:rsidR="00861E1E" w:rsidRPr="00861E1E">
        <w:rPr>
          <w:rFonts w:ascii="Book Antiqua" w:hAnsi="Book Antiqua" w:cs="Times New Roman"/>
          <w:sz w:val="28"/>
          <w:szCs w:val="28"/>
        </w:rPr>
        <w:t xml:space="preserve"> </w:t>
      </w:r>
    </w:p>
    <w:p w14:paraId="0BC11585" w14:textId="536DB17C" w:rsidR="00861E1E" w:rsidRPr="00861E1E" w:rsidRDefault="00861E1E" w:rsidP="00861E1E">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lastRenderedPageBreak/>
        <w:t xml:space="preserve">The disciples took Christ’s sacred command more seriously than their lifeblood, as did many of their successors. It was such </w:t>
      </w:r>
      <w:r w:rsidR="00000A0D">
        <w:rPr>
          <w:rFonts w:ascii="Book Antiqua" w:hAnsi="Book Antiqua" w:cs="Times New Roman"/>
          <w:sz w:val="28"/>
          <w:szCs w:val="28"/>
        </w:rPr>
        <w:t>f</w:t>
      </w:r>
      <w:r w:rsidRPr="00861E1E">
        <w:rPr>
          <w:rFonts w:ascii="Book Antiqua" w:hAnsi="Book Antiqua" w:cs="Times New Roman"/>
          <w:sz w:val="28"/>
          <w:szCs w:val="28"/>
        </w:rPr>
        <w:t xml:space="preserve">aith, </w:t>
      </w:r>
      <w:r w:rsidR="00000A0D">
        <w:rPr>
          <w:rFonts w:ascii="Book Antiqua" w:hAnsi="Book Antiqua" w:cs="Times New Roman"/>
          <w:sz w:val="28"/>
          <w:szCs w:val="28"/>
        </w:rPr>
        <w:t>h</w:t>
      </w:r>
      <w:r w:rsidRPr="00861E1E">
        <w:rPr>
          <w:rFonts w:ascii="Book Antiqua" w:hAnsi="Book Antiqua" w:cs="Times New Roman"/>
          <w:sz w:val="28"/>
          <w:szCs w:val="28"/>
        </w:rPr>
        <w:t xml:space="preserve">ope, </w:t>
      </w:r>
      <w:r w:rsidR="00000A0D">
        <w:rPr>
          <w:rFonts w:ascii="Book Antiqua" w:hAnsi="Book Antiqua" w:cs="Times New Roman"/>
          <w:sz w:val="28"/>
          <w:szCs w:val="28"/>
        </w:rPr>
        <w:t>c</w:t>
      </w:r>
      <w:r w:rsidRPr="00861E1E">
        <w:rPr>
          <w:rFonts w:ascii="Book Antiqua" w:hAnsi="Book Antiqua" w:cs="Times New Roman"/>
          <w:sz w:val="28"/>
          <w:szCs w:val="28"/>
        </w:rPr>
        <w:t xml:space="preserve">harity, and </w:t>
      </w:r>
      <w:r w:rsidR="00000A0D">
        <w:rPr>
          <w:rFonts w:ascii="Book Antiqua" w:hAnsi="Book Antiqua" w:cs="Times New Roman"/>
          <w:sz w:val="28"/>
          <w:szCs w:val="28"/>
        </w:rPr>
        <w:t>s</w:t>
      </w:r>
      <w:r w:rsidRPr="00861E1E">
        <w:rPr>
          <w:rFonts w:ascii="Book Antiqua" w:hAnsi="Book Antiqua" w:cs="Times New Roman"/>
          <w:sz w:val="28"/>
          <w:szCs w:val="28"/>
        </w:rPr>
        <w:t xml:space="preserve">acrifice that converted Jew and Gentile alike, poor and privileged, emperors and empires, with many kingdoms and innumerable hearts to follow. Saints and scholars, monks and mothers evangelized and catechized kings, barbarians, neighbors, children. </w:t>
      </w:r>
    </w:p>
    <w:p w14:paraId="1F806A6E" w14:textId="49C9E697" w:rsidR="00861E1E" w:rsidRPr="00861E1E" w:rsidRDefault="00861E1E" w:rsidP="00000A0D">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 xml:space="preserve">Centuries of meditating on the scriptures and being formed by the Liturgy began to renew the human mind and more deeply convert the human heart, giving birth to the Christian culture, a culture equipped and eager to convert the New World discovered by Columbus. </w:t>
      </w:r>
    </w:p>
    <w:p w14:paraId="59B5E05B" w14:textId="69002C21" w:rsidR="00861E1E" w:rsidRPr="00861E1E" w:rsidRDefault="00861E1E" w:rsidP="00000A0D">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 xml:space="preserve">This missionary drive compelled Pere Jacques Marquette, a Jesuit priest, and his companions to explore the Mississippi and Illinois Rivers </w:t>
      </w:r>
      <w:proofErr w:type="gramStart"/>
      <w:r w:rsidRPr="00861E1E">
        <w:rPr>
          <w:rFonts w:ascii="Book Antiqua" w:hAnsi="Book Antiqua" w:cs="Times New Roman"/>
          <w:sz w:val="28"/>
          <w:szCs w:val="28"/>
        </w:rPr>
        <w:t>in order to</w:t>
      </w:r>
      <w:proofErr w:type="gramEnd"/>
      <w:r w:rsidRPr="00861E1E">
        <w:rPr>
          <w:rFonts w:ascii="Book Antiqua" w:hAnsi="Book Antiqua" w:cs="Times New Roman"/>
          <w:sz w:val="28"/>
          <w:szCs w:val="28"/>
        </w:rPr>
        <w:t xml:space="preserve"> evangelize the peoples they encountered and to found Catholic Missions as outposts for spreading the Faith. </w:t>
      </w:r>
    </w:p>
    <w:p w14:paraId="10FCE329" w14:textId="71BC98B9" w:rsidR="00861E1E" w:rsidRPr="00861E1E" w:rsidRDefault="00861E1E" w:rsidP="00000A0D">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 xml:space="preserve">From this small but fervent beginning, the prayer, sacrifice, and sweat of the following generations of bishops, priests, religious, and lay faithful built up the Church in Central Illinois—erecting parishes and hospitals, orphanages and schools, universities, monasteries, and convents. These </w:t>
      </w:r>
      <w:r w:rsidRPr="00861E1E">
        <w:rPr>
          <w:rFonts w:ascii="Book Antiqua" w:hAnsi="Book Antiqua" w:cs="Times New Roman"/>
          <w:sz w:val="28"/>
          <w:szCs w:val="28"/>
        </w:rPr>
        <w:lastRenderedPageBreak/>
        <w:t>generations were formed from and for a Christian culture in which economic, political, and social life were inspired and guided by the Gospel and the teachings of the Church.</w:t>
      </w:r>
    </w:p>
    <w:p w14:paraId="3CBF509C" w14:textId="39674C0F" w:rsidR="00861E1E" w:rsidRPr="00861E1E" w:rsidRDefault="00861E1E" w:rsidP="00000A0D">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 xml:space="preserve">That is no longer </w:t>
      </w:r>
      <w:r w:rsidR="00000A0D">
        <w:rPr>
          <w:rFonts w:ascii="Book Antiqua" w:hAnsi="Book Antiqua" w:cs="Times New Roman"/>
          <w:sz w:val="28"/>
          <w:szCs w:val="28"/>
        </w:rPr>
        <w:t>the case today</w:t>
      </w:r>
      <w:r w:rsidRPr="00861E1E">
        <w:rPr>
          <w:rFonts w:ascii="Book Antiqua" w:hAnsi="Book Antiqua" w:cs="Times New Roman"/>
          <w:sz w:val="28"/>
          <w:szCs w:val="28"/>
        </w:rPr>
        <w:t>. After two world wars, as well as the sexual and technological revolutions, our culture and consequently many living in it are shedding Christianity at an astounding rate. Nearly 30% of adults today, many reared in the Christian Faith, claim no religious affiliation,</w:t>
      </w:r>
      <w:r w:rsidRPr="00861E1E">
        <w:rPr>
          <w:rStyle w:val="EndnoteReference"/>
          <w:rFonts w:ascii="Book Antiqua" w:hAnsi="Book Antiqua" w:cs="Times New Roman"/>
          <w:sz w:val="28"/>
          <w:szCs w:val="28"/>
        </w:rPr>
        <w:endnoteReference w:id="2"/>
      </w:r>
      <w:r w:rsidRPr="00861E1E">
        <w:rPr>
          <w:rFonts w:ascii="Book Antiqua" w:hAnsi="Book Antiqua" w:cs="Times New Roman"/>
          <w:sz w:val="28"/>
          <w:szCs w:val="28"/>
        </w:rPr>
        <w:t xml:space="preserve"> considering themselves “spiritual, and not religious.”</w:t>
      </w:r>
      <w:r w:rsidRPr="00861E1E">
        <w:rPr>
          <w:rStyle w:val="EndnoteReference"/>
          <w:rFonts w:ascii="Book Antiqua" w:hAnsi="Book Antiqua" w:cs="Times New Roman"/>
          <w:sz w:val="28"/>
          <w:szCs w:val="28"/>
        </w:rPr>
        <w:endnoteReference w:id="3"/>
      </w:r>
      <w:r w:rsidRPr="00861E1E">
        <w:rPr>
          <w:rFonts w:ascii="Book Antiqua" w:hAnsi="Book Antiqua" w:cs="Times New Roman"/>
          <w:sz w:val="28"/>
          <w:szCs w:val="28"/>
        </w:rPr>
        <w:t xml:space="preserve"> Consequently, our view of ourselves, our family life, and our purpose, has radically shifted away from that of the early Christians, the missionaries who brought The Faith to this place, and even of our own parents and grandparents.</w:t>
      </w:r>
    </w:p>
    <w:p w14:paraId="1735E8DD" w14:textId="33A213DC" w:rsidR="00861E1E" w:rsidRPr="00861E1E" w:rsidRDefault="00861E1E" w:rsidP="00000A0D">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 xml:space="preserve">The results are catastrophic: the sharp decline in the practice of the Faith, fewer births, baptisms, and weddings; the breakup of the family, divorce, the legalization and even wholesale promotion of abortion, euthanasia, gender confusion, and skyrocketing rates of depression. </w:t>
      </w:r>
    </w:p>
    <w:p w14:paraId="4D73C9C0" w14:textId="658CA4C2" w:rsidR="00861E1E" w:rsidRPr="00861E1E" w:rsidRDefault="00861E1E" w:rsidP="00000A0D">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lastRenderedPageBreak/>
        <w:t>What we see in our world and in our families today the Second Vatican Council forewarned, cautioning, “When God is forgotten…the creature itself grows unintelligible.”</w:t>
      </w:r>
      <w:r w:rsidRPr="00861E1E">
        <w:rPr>
          <w:rStyle w:val="EndnoteReference"/>
          <w:rFonts w:ascii="Book Antiqua" w:hAnsi="Book Antiqua" w:cs="Times New Roman"/>
          <w:sz w:val="28"/>
          <w:szCs w:val="28"/>
        </w:rPr>
        <w:endnoteReference w:id="4"/>
      </w:r>
    </w:p>
    <w:p w14:paraId="70899809" w14:textId="6C10181F" w:rsidR="00861E1E" w:rsidRPr="00861E1E" w:rsidRDefault="00861E1E" w:rsidP="00000A0D">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We no longer know who we are; we no longer know who we are because we know longer know who God is. We</w:t>
      </w:r>
      <w:r w:rsidR="00EC2A88">
        <w:rPr>
          <w:rFonts w:ascii="Book Antiqua" w:hAnsi="Book Antiqua" w:cs="Times New Roman"/>
          <w:sz w:val="28"/>
          <w:szCs w:val="28"/>
        </w:rPr>
        <w:t xml:space="preserve"> ha</w:t>
      </w:r>
      <w:r w:rsidRPr="00861E1E">
        <w:rPr>
          <w:rFonts w:ascii="Book Antiqua" w:hAnsi="Book Antiqua" w:cs="Times New Roman"/>
          <w:sz w:val="28"/>
          <w:szCs w:val="28"/>
        </w:rPr>
        <w:t>ve forgotten Him.</w:t>
      </w:r>
    </w:p>
    <w:p w14:paraId="4CD8D5F4" w14:textId="3AE8C12A" w:rsidR="00861E1E" w:rsidRPr="00861E1E" w:rsidRDefault="00861E1E" w:rsidP="00000A0D">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 xml:space="preserve">But the Church is not unfamiliar with such crises; in fact, she was born in one. After the Last Supper and Christ’s arrest, the disciples fled—abandoning and even denying their Messiah and friend. They forgot </w:t>
      </w:r>
      <w:r w:rsidRPr="00861E1E">
        <w:rPr>
          <w:rFonts w:ascii="Book Antiqua" w:hAnsi="Book Antiqua" w:cs="Times New Roman"/>
          <w:i/>
          <w:iCs/>
          <w:sz w:val="28"/>
          <w:szCs w:val="28"/>
        </w:rPr>
        <w:t>who</w:t>
      </w:r>
      <w:r w:rsidRPr="00861E1E">
        <w:rPr>
          <w:rFonts w:ascii="Book Antiqua" w:hAnsi="Book Antiqua" w:cs="Times New Roman"/>
          <w:sz w:val="28"/>
          <w:szCs w:val="28"/>
        </w:rPr>
        <w:t xml:space="preserve"> they were because they forgot </w:t>
      </w:r>
      <w:r w:rsidRPr="00861E1E">
        <w:rPr>
          <w:rFonts w:ascii="Book Antiqua" w:hAnsi="Book Antiqua" w:cs="Times New Roman"/>
          <w:i/>
          <w:iCs/>
          <w:sz w:val="28"/>
          <w:szCs w:val="28"/>
        </w:rPr>
        <w:t>whose</w:t>
      </w:r>
      <w:r w:rsidRPr="00861E1E">
        <w:rPr>
          <w:rFonts w:ascii="Book Antiqua" w:hAnsi="Book Antiqua" w:cs="Times New Roman"/>
          <w:sz w:val="28"/>
          <w:szCs w:val="28"/>
        </w:rPr>
        <w:t xml:space="preserve"> they were.</w:t>
      </w:r>
    </w:p>
    <w:p w14:paraId="05584CFB" w14:textId="6CE586C7" w:rsidR="00632DC4" w:rsidRDefault="00632DC4" w:rsidP="00000A0D">
      <w:pPr>
        <w:spacing w:line="480" w:lineRule="auto"/>
        <w:ind w:firstLine="720"/>
        <w:contextualSpacing/>
        <w:jc w:val="both"/>
        <w:rPr>
          <w:rFonts w:ascii="Book Antiqua" w:hAnsi="Book Antiqua" w:cs="Times New Roman"/>
          <w:sz w:val="28"/>
          <w:szCs w:val="28"/>
        </w:rPr>
      </w:pPr>
      <w:r>
        <w:rPr>
          <w:rFonts w:ascii="Book Antiqua" w:hAnsi="Book Antiqua" w:cs="Times New Roman"/>
          <w:sz w:val="28"/>
          <w:szCs w:val="28"/>
        </w:rPr>
        <w:t xml:space="preserve">It is in this context of spiritual malaise of the world today that the Catholic Bishops of the United States have called for a National Eucharistic Revival. You may be wondering: what is a revival? </w:t>
      </w:r>
      <w:r w:rsidRPr="00632DC4">
        <w:rPr>
          <w:rFonts w:ascii="Book Antiqua" w:hAnsi="Book Antiqua" w:cs="Times New Roman"/>
          <w:sz w:val="28"/>
          <w:szCs w:val="28"/>
        </w:rPr>
        <w:t xml:space="preserve">Revival literally means </w:t>
      </w:r>
      <w:r>
        <w:rPr>
          <w:rFonts w:ascii="Book Antiqua" w:hAnsi="Book Antiqua" w:cs="Times New Roman"/>
          <w:sz w:val="28"/>
          <w:szCs w:val="28"/>
        </w:rPr>
        <w:t xml:space="preserve">to bring something </w:t>
      </w:r>
      <w:r w:rsidRPr="00632DC4">
        <w:rPr>
          <w:rFonts w:ascii="Book Antiqua" w:hAnsi="Book Antiqua" w:cs="Times New Roman"/>
          <w:sz w:val="28"/>
          <w:szCs w:val="28"/>
        </w:rPr>
        <w:t>back to life. An E</w:t>
      </w:r>
      <w:r>
        <w:rPr>
          <w:rFonts w:ascii="Book Antiqua" w:hAnsi="Book Antiqua" w:cs="Times New Roman"/>
          <w:sz w:val="28"/>
          <w:szCs w:val="28"/>
        </w:rPr>
        <w:t xml:space="preserve">mergency </w:t>
      </w:r>
      <w:r w:rsidRPr="00632DC4">
        <w:rPr>
          <w:rFonts w:ascii="Book Antiqua" w:hAnsi="Book Antiqua" w:cs="Times New Roman"/>
          <w:sz w:val="28"/>
          <w:szCs w:val="28"/>
        </w:rPr>
        <w:t>R</w:t>
      </w:r>
      <w:r>
        <w:rPr>
          <w:rFonts w:ascii="Book Antiqua" w:hAnsi="Book Antiqua" w:cs="Times New Roman"/>
          <w:sz w:val="28"/>
          <w:szCs w:val="28"/>
        </w:rPr>
        <w:t>oom</w:t>
      </w:r>
      <w:r w:rsidRPr="00632DC4">
        <w:rPr>
          <w:rFonts w:ascii="Book Antiqua" w:hAnsi="Book Antiqua" w:cs="Times New Roman"/>
          <w:sz w:val="28"/>
          <w:szCs w:val="28"/>
        </w:rPr>
        <w:t xml:space="preserve"> doctor might reviv</w:t>
      </w:r>
      <w:r>
        <w:rPr>
          <w:rFonts w:ascii="Book Antiqua" w:hAnsi="Book Antiqua" w:cs="Times New Roman"/>
          <w:sz w:val="28"/>
          <w:szCs w:val="28"/>
        </w:rPr>
        <w:t xml:space="preserve">e </w:t>
      </w:r>
      <w:r w:rsidRPr="00632DC4">
        <w:rPr>
          <w:rFonts w:ascii="Book Antiqua" w:hAnsi="Book Antiqua" w:cs="Times New Roman"/>
          <w:sz w:val="28"/>
          <w:szCs w:val="28"/>
        </w:rPr>
        <w:t>someone whose heart has stopped.</w:t>
      </w:r>
      <w:r>
        <w:rPr>
          <w:rFonts w:ascii="Book Antiqua" w:hAnsi="Book Antiqua" w:cs="Times New Roman"/>
          <w:sz w:val="28"/>
          <w:szCs w:val="28"/>
        </w:rPr>
        <w:t xml:space="preserve"> A spiritual revival is to bring back to life </w:t>
      </w:r>
      <w:r w:rsidR="007360EA">
        <w:rPr>
          <w:rFonts w:ascii="Book Antiqua" w:hAnsi="Book Antiqua" w:cs="Times New Roman"/>
          <w:sz w:val="28"/>
          <w:szCs w:val="28"/>
        </w:rPr>
        <w:t>a faith that has become dormant or</w:t>
      </w:r>
      <w:r w:rsidR="007360EA" w:rsidRPr="007360EA">
        <w:rPr>
          <w:rFonts w:ascii="Book Antiqua" w:hAnsi="Book Antiqua" w:cs="Times New Roman"/>
          <w:sz w:val="28"/>
          <w:szCs w:val="28"/>
        </w:rPr>
        <w:t xml:space="preserve"> </w:t>
      </w:r>
      <w:r w:rsidR="007360EA">
        <w:rPr>
          <w:rFonts w:ascii="Book Antiqua" w:hAnsi="Book Antiqua" w:cs="Times New Roman"/>
          <w:sz w:val="28"/>
          <w:szCs w:val="28"/>
        </w:rPr>
        <w:t xml:space="preserve">deadened. Thus, our Eucharistic Revival has a two-fold purpose. First, our Eucharistic Revival seeks to bring back to life the faith of those who have wavered in our Catholic belief in the Real Presence of Christ in the Eucharist as His Body and Blood, Soul and Divinity. </w:t>
      </w:r>
      <w:r w:rsidR="007360EA">
        <w:rPr>
          <w:rFonts w:ascii="Book Antiqua" w:hAnsi="Book Antiqua" w:cs="Times New Roman"/>
          <w:sz w:val="28"/>
          <w:szCs w:val="28"/>
        </w:rPr>
        <w:lastRenderedPageBreak/>
        <w:t xml:space="preserve">Second, our Eucharistic Revival seeks to bring back to a living practice of the faith those who have stopped coming to church, not only during the COVID shutdowns, but even before that. </w:t>
      </w:r>
    </w:p>
    <w:p w14:paraId="21D44351" w14:textId="55DCE694" w:rsidR="00861E1E" w:rsidRPr="00861E1E" w:rsidRDefault="00861E1E" w:rsidP="005B59C4">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 xml:space="preserve">The Church began in human failure and forgetfulness; but where we failed, God remained faithful. He not only remained faithful, </w:t>
      </w:r>
      <w:r w:rsidR="00000A0D">
        <w:rPr>
          <w:rFonts w:ascii="Book Antiqua" w:hAnsi="Book Antiqua" w:cs="Times New Roman"/>
          <w:sz w:val="28"/>
          <w:szCs w:val="28"/>
        </w:rPr>
        <w:t>H</w:t>
      </w:r>
      <w:r w:rsidRPr="00861E1E">
        <w:rPr>
          <w:rFonts w:ascii="Book Antiqua" w:hAnsi="Book Antiqua" w:cs="Times New Roman"/>
          <w:sz w:val="28"/>
          <w:szCs w:val="28"/>
        </w:rPr>
        <w:t xml:space="preserve">e also instituted a pledge of His fidelity and ultimate victory on the night he was betrayed—the Eucharist—to reveal who He was: </w:t>
      </w:r>
      <w:r w:rsidR="007360EA">
        <w:rPr>
          <w:rFonts w:ascii="Book Antiqua" w:hAnsi="Book Antiqua" w:cs="Times New Roman"/>
          <w:sz w:val="28"/>
          <w:szCs w:val="28"/>
        </w:rPr>
        <w:t>Our Lord and Savior</w:t>
      </w:r>
      <w:r w:rsidRPr="00861E1E">
        <w:rPr>
          <w:rFonts w:ascii="Book Antiqua" w:hAnsi="Book Antiqua" w:cs="Times New Roman"/>
          <w:sz w:val="28"/>
          <w:szCs w:val="28"/>
        </w:rPr>
        <w:t xml:space="preserve">; and to re-member us--to put us back together after our failure. When we celebrate the </w:t>
      </w:r>
      <w:r w:rsidR="005B59C4" w:rsidRPr="00861E1E">
        <w:rPr>
          <w:rFonts w:ascii="Book Antiqua" w:hAnsi="Book Antiqua" w:cs="Times New Roman"/>
          <w:sz w:val="28"/>
          <w:szCs w:val="28"/>
        </w:rPr>
        <w:t>Eucharist,</w:t>
      </w:r>
      <w:r w:rsidRPr="00861E1E">
        <w:rPr>
          <w:rFonts w:ascii="Book Antiqua" w:hAnsi="Book Antiqua" w:cs="Times New Roman"/>
          <w:sz w:val="28"/>
          <w:szCs w:val="28"/>
        </w:rPr>
        <w:t xml:space="preserve"> we renew the covenant of Christ’s fidelity by consuming the flesh and blood of the Lamb of God and are made whole</w:t>
      </w:r>
      <w:r w:rsidR="00A26969">
        <w:rPr>
          <w:rFonts w:ascii="Book Antiqua" w:hAnsi="Book Antiqua" w:cs="Times New Roman"/>
          <w:sz w:val="28"/>
          <w:szCs w:val="28"/>
        </w:rPr>
        <w:t>—</w:t>
      </w:r>
      <w:r w:rsidRPr="00861E1E">
        <w:rPr>
          <w:rFonts w:ascii="Book Antiqua" w:hAnsi="Book Antiqua" w:cs="Times New Roman"/>
          <w:sz w:val="28"/>
          <w:szCs w:val="28"/>
        </w:rPr>
        <w:t xml:space="preserve"> and wholly His</w:t>
      </w:r>
      <w:r w:rsidR="00A26969">
        <w:rPr>
          <w:rFonts w:ascii="Book Antiqua" w:hAnsi="Book Antiqua" w:cs="Times New Roman"/>
          <w:sz w:val="28"/>
          <w:szCs w:val="28"/>
        </w:rPr>
        <w:t>—</w:t>
      </w:r>
      <w:r w:rsidRPr="00861E1E">
        <w:rPr>
          <w:rFonts w:ascii="Book Antiqua" w:hAnsi="Book Antiqua" w:cs="Times New Roman"/>
          <w:sz w:val="28"/>
          <w:szCs w:val="28"/>
        </w:rPr>
        <w:t>by consuming Him.</w:t>
      </w:r>
      <w:r w:rsidR="005B59C4">
        <w:rPr>
          <w:rFonts w:ascii="Book Antiqua" w:hAnsi="Book Antiqua" w:cs="Times New Roman"/>
          <w:sz w:val="28"/>
          <w:szCs w:val="28"/>
        </w:rPr>
        <w:t xml:space="preserve"> </w:t>
      </w:r>
      <w:r w:rsidRPr="00861E1E">
        <w:rPr>
          <w:rFonts w:ascii="Book Antiqua" w:hAnsi="Book Antiqua" w:cs="Times New Roman"/>
          <w:sz w:val="28"/>
          <w:szCs w:val="28"/>
        </w:rPr>
        <w:t xml:space="preserve">Here is where Discipleship begins—with Divine intimacy—with Christ sharing with us every part of Him and asking of us the very same. </w:t>
      </w:r>
    </w:p>
    <w:p w14:paraId="745A3C0F" w14:textId="0A59E134" w:rsidR="00632DC4" w:rsidRDefault="005B59C4" w:rsidP="00000A0D">
      <w:pPr>
        <w:spacing w:line="480" w:lineRule="auto"/>
        <w:ind w:firstLine="720"/>
        <w:contextualSpacing/>
        <w:jc w:val="both"/>
        <w:rPr>
          <w:rFonts w:ascii="Book Antiqua" w:hAnsi="Book Antiqua" w:cs="Times New Roman"/>
          <w:sz w:val="28"/>
          <w:szCs w:val="28"/>
        </w:rPr>
      </w:pPr>
      <w:r>
        <w:rPr>
          <w:rFonts w:ascii="Book Antiqua" w:hAnsi="Book Antiqua" w:cs="Times New Roman"/>
          <w:sz w:val="28"/>
          <w:szCs w:val="28"/>
        </w:rPr>
        <w:t>At our Convocation of Priests last month, we were asked to recall a time when we</w:t>
      </w:r>
      <w:r w:rsidRPr="005B59C4">
        <w:rPr>
          <w:rFonts w:ascii="Book Antiqua" w:hAnsi="Book Antiqua" w:cs="Times New Roman"/>
          <w:sz w:val="28"/>
          <w:szCs w:val="28"/>
        </w:rPr>
        <w:t xml:space="preserve"> experienced the love of our Eucharistic Lord.</w:t>
      </w:r>
      <w:r>
        <w:rPr>
          <w:rFonts w:ascii="Book Antiqua" w:hAnsi="Book Antiqua" w:cs="Times New Roman"/>
          <w:sz w:val="28"/>
          <w:szCs w:val="28"/>
        </w:rPr>
        <w:t xml:space="preserve"> I immediately thought of my First Holy Communion, which I received 61 years ago, on May 6, 1962, when I was in Fourth Grade. At that point, I was almost ten years old, so receiving my First Holy Communion was something </w:t>
      </w:r>
      <w:r w:rsidR="00EC2A88">
        <w:rPr>
          <w:rFonts w:ascii="Book Antiqua" w:hAnsi="Book Antiqua" w:cs="Times New Roman"/>
          <w:sz w:val="28"/>
          <w:szCs w:val="28"/>
        </w:rPr>
        <w:t>I</w:t>
      </w:r>
      <w:r>
        <w:rPr>
          <w:rFonts w:ascii="Book Antiqua" w:hAnsi="Book Antiqua" w:cs="Times New Roman"/>
          <w:sz w:val="28"/>
          <w:szCs w:val="28"/>
        </w:rPr>
        <w:t xml:space="preserve"> had time </w:t>
      </w:r>
      <w:r>
        <w:rPr>
          <w:rFonts w:ascii="Book Antiqua" w:hAnsi="Book Antiqua" w:cs="Times New Roman"/>
          <w:sz w:val="28"/>
          <w:szCs w:val="28"/>
        </w:rPr>
        <w:lastRenderedPageBreak/>
        <w:t xml:space="preserve">to think about and look forward to with great anticipation. I was not disappointed. Receiving my First Holy Communion was a profound moment of experiencing the love of Christ coming into my heart, and I continue to cherish that </w:t>
      </w:r>
      <w:r w:rsidR="00A26969">
        <w:rPr>
          <w:rFonts w:ascii="Book Antiqua" w:hAnsi="Book Antiqua" w:cs="Times New Roman"/>
          <w:sz w:val="28"/>
          <w:szCs w:val="28"/>
        </w:rPr>
        <w:t>awareness of divine presence within me every time I receive Holy Communion.</w:t>
      </w:r>
    </w:p>
    <w:p w14:paraId="7D01CF02" w14:textId="19352BA7" w:rsidR="00A26969" w:rsidRDefault="00A26969" w:rsidP="00000A0D">
      <w:pPr>
        <w:spacing w:line="480" w:lineRule="auto"/>
        <w:ind w:firstLine="720"/>
        <w:contextualSpacing/>
        <w:jc w:val="both"/>
        <w:rPr>
          <w:rFonts w:ascii="Book Antiqua" w:hAnsi="Book Antiqua" w:cs="Times New Roman"/>
          <w:sz w:val="28"/>
          <w:szCs w:val="28"/>
        </w:rPr>
      </w:pPr>
      <w:r>
        <w:rPr>
          <w:rFonts w:ascii="Book Antiqua" w:hAnsi="Book Antiqua" w:cs="Times New Roman"/>
          <w:sz w:val="28"/>
          <w:szCs w:val="28"/>
        </w:rPr>
        <w:t xml:space="preserve">If your experience of receiving Holy Communion has grown tepid and you wish to revive its power to move you spiritually, may I suggest that you think back to your own First Holy Communion, which I hope was also a profoundly moving spiritual experience </w:t>
      </w:r>
      <w:r w:rsidR="00EC2A88">
        <w:rPr>
          <w:rFonts w:ascii="Book Antiqua" w:hAnsi="Book Antiqua" w:cs="Times New Roman"/>
          <w:sz w:val="28"/>
          <w:szCs w:val="28"/>
        </w:rPr>
        <w:t xml:space="preserve">for </w:t>
      </w:r>
      <w:r>
        <w:rPr>
          <w:rFonts w:ascii="Book Antiqua" w:hAnsi="Book Antiqua" w:cs="Times New Roman"/>
          <w:sz w:val="28"/>
          <w:szCs w:val="28"/>
        </w:rPr>
        <w:t>yourself.</w:t>
      </w:r>
    </w:p>
    <w:p w14:paraId="10D89AE4" w14:textId="2EE3CDC8" w:rsidR="00861E1E" w:rsidRPr="00861E1E" w:rsidRDefault="00861E1E" w:rsidP="00000A0D">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If the disciple wishes to live and spread the Gospel, if he wishes to be successful, he must love the Lord and must commune with Him heart to heart. Jesus said, “He who abides in me and I in Him, he it is that bears much fruit…”</w:t>
      </w:r>
      <w:r w:rsidRPr="00861E1E">
        <w:rPr>
          <w:rStyle w:val="EndnoteReference"/>
          <w:rFonts w:ascii="Book Antiqua" w:hAnsi="Book Antiqua" w:cs="Times New Roman"/>
          <w:sz w:val="28"/>
          <w:szCs w:val="28"/>
        </w:rPr>
        <w:endnoteReference w:id="5"/>
      </w:r>
      <w:r w:rsidRPr="00861E1E">
        <w:rPr>
          <w:rFonts w:ascii="Book Antiqua" w:hAnsi="Book Antiqua" w:cs="Times New Roman"/>
          <w:sz w:val="28"/>
          <w:szCs w:val="28"/>
        </w:rPr>
        <w:t xml:space="preserve"> Pope St. John Paul II commented on this passage, saying, “Communion with Jesus, which gives rise to the communion of Christians among themselves, is an indispensable condition for bearing fruit: ‘Apart from me you can do nothing.</w:t>
      </w:r>
      <w:r w:rsidR="00000A0D" w:rsidRPr="00000A0D">
        <w:rPr>
          <w:rFonts w:ascii="Book Antiqua" w:hAnsi="Book Antiqua" w:cs="Times New Roman"/>
          <w:sz w:val="28"/>
          <w:szCs w:val="28"/>
        </w:rPr>
        <w:t xml:space="preserve"> </w:t>
      </w:r>
      <w:r w:rsidR="00000A0D" w:rsidRPr="00861E1E">
        <w:rPr>
          <w:rFonts w:ascii="Book Antiqua" w:hAnsi="Book Antiqua" w:cs="Times New Roman"/>
          <w:sz w:val="28"/>
          <w:szCs w:val="28"/>
        </w:rPr>
        <w:t>’”</w:t>
      </w:r>
      <w:r w:rsidRPr="00861E1E">
        <w:rPr>
          <w:rStyle w:val="EndnoteReference"/>
          <w:rFonts w:ascii="Book Antiqua" w:hAnsi="Book Antiqua" w:cs="Times New Roman"/>
          <w:sz w:val="28"/>
          <w:szCs w:val="28"/>
        </w:rPr>
        <w:endnoteReference w:id="6"/>
      </w:r>
      <w:r w:rsidRPr="00861E1E">
        <w:rPr>
          <w:rFonts w:ascii="Book Antiqua" w:hAnsi="Book Antiqua" w:cs="Times New Roman"/>
          <w:sz w:val="28"/>
          <w:szCs w:val="28"/>
        </w:rPr>
        <w:t xml:space="preserve"> </w:t>
      </w:r>
    </w:p>
    <w:p w14:paraId="61A6CAE3" w14:textId="22E2B9F5" w:rsidR="00861E1E" w:rsidRPr="00861E1E" w:rsidRDefault="00861E1E" w:rsidP="00000A0D">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No matter the personal cost, the disciple chooses to live a deep, intimate knowledge of</w:t>
      </w:r>
      <w:r w:rsidR="00377BB8">
        <w:rPr>
          <w:rFonts w:ascii="Book Antiqua" w:hAnsi="Book Antiqua" w:cs="Times New Roman"/>
          <w:sz w:val="28"/>
          <w:szCs w:val="28"/>
        </w:rPr>
        <w:t xml:space="preserve">, </w:t>
      </w:r>
      <w:r w:rsidRPr="00861E1E">
        <w:rPr>
          <w:rFonts w:ascii="Book Antiqua" w:hAnsi="Book Antiqua" w:cs="Times New Roman"/>
          <w:sz w:val="28"/>
          <w:szCs w:val="28"/>
        </w:rPr>
        <w:t xml:space="preserve">and life-long, life-giving covenantal love with Christ. </w:t>
      </w:r>
      <w:r w:rsidRPr="00861E1E">
        <w:rPr>
          <w:rFonts w:ascii="Book Antiqua" w:hAnsi="Book Antiqua" w:cs="Times New Roman"/>
          <w:sz w:val="28"/>
          <w:szCs w:val="28"/>
        </w:rPr>
        <w:lastRenderedPageBreak/>
        <w:t>This is the only way Jesus describes eternal life: “that they know you, the only true God, and Jesus Christ, whom you have sent.”</w:t>
      </w:r>
      <w:r w:rsidRPr="00861E1E">
        <w:rPr>
          <w:rStyle w:val="EndnoteReference"/>
          <w:rFonts w:ascii="Book Antiqua" w:hAnsi="Book Antiqua" w:cs="Times New Roman"/>
          <w:sz w:val="28"/>
          <w:szCs w:val="28"/>
        </w:rPr>
        <w:endnoteReference w:id="7"/>
      </w:r>
      <w:r w:rsidRPr="00861E1E">
        <w:rPr>
          <w:rFonts w:ascii="Book Antiqua" w:hAnsi="Book Antiqua" w:cs="Times New Roman"/>
          <w:sz w:val="28"/>
          <w:szCs w:val="28"/>
        </w:rPr>
        <w:t xml:space="preserve"> By knowing and loving Christ, we become part of His family, so to speak, being ushered into the life of the Trinity</w:t>
      </w:r>
      <w:r w:rsidR="00377BB8">
        <w:rPr>
          <w:rFonts w:ascii="Book Antiqua" w:hAnsi="Book Antiqua" w:cs="Times New Roman"/>
          <w:sz w:val="28"/>
          <w:szCs w:val="28"/>
        </w:rPr>
        <w:t>,</w:t>
      </w:r>
      <w:r w:rsidRPr="00861E1E">
        <w:rPr>
          <w:rFonts w:ascii="Book Antiqua" w:hAnsi="Book Antiqua" w:cs="Times New Roman"/>
          <w:sz w:val="28"/>
          <w:szCs w:val="28"/>
        </w:rPr>
        <w:t xml:space="preserve"> and we take on God’s characteristics.</w:t>
      </w:r>
    </w:p>
    <w:p w14:paraId="29B3E63F" w14:textId="2BCBADFF" w:rsidR="00861E1E" w:rsidRPr="00861E1E" w:rsidRDefault="00861E1E" w:rsidP="00000A0D">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 xml:space="preserve">All our pastoral initiatives, then, must be set in relation to </w:t>
      </w:r>
      <w:r w:rsidR="00000A0D" w:rsidRPr="00861E1E">
        <w:rPr>
          <w:rFonts w:ascii="Book Antiqua" w:hAnsi="Book Antiqua" w:cs="Times New Roman"/>
          <w:sz w:val="28"/>
          <w:szCs w:val="28"/>
        </w:rPr>
        <w:t>holiness</w:t>
      </w:r>
      <w:r w:rsidR="00000A0D">
        <w:rPr>
          <w:rFonts w:ascii="Book Antiqua" w:hAnsi="Book Antiqua" w:cs="Times New Roman"/>
          <w:sz w:val="28"/>
          <w:szCs w:val="28"/>
        </w:rPr>
        <w:t xml:space="preserve">, that is, </w:t>
      </w:r>
      <w:r w:rsidRPr="00861E1E">
        <w:rPr>
          <w:rFonts w:ascii="Book Antiqua" w:hAnsi="Book Antiqua" w:cs="Times New Roman"/>
          <w:sz w:val="28"/>
          <w:szCs w:val="28"/>
        </w:rPr>
        <w:t>union with God.</w:t>
      </w:r>
      <w:r w:rsidRPr="00861E1E">
        <w:rPr>
          <w:rStyle w:val="EndnoteReference"/>
          <w:rFonts w:ascii="Book Antiqua" w:hAnsi="Book Antiqua" w:cs="Times New Roman"/>
          <w:sz w:val="28"/>
          <w:szCs w:val="28"/>
        </w:rPr>
        <w:endnoteReference w:id="8"/>
      </w:r>
      <w:r w:rsidRPr="00861E1E">
        <w:rPr>
          <w:rFonts w:ascii="Book Antiqua" w:hAnsi="Book Antiqua" w:cs="Times New Roman"/>
          <w:sz w:val="28"/>
          <w:szCs w:val="28"/>
        </w:rPr>
        <w:t xml:space="preserve"> We w</w:t>
      </w:r>
      <w:r w:rsidR="00746229">
        <w:rPr>
          <w:rFonts w:ascii="Book Antiqua" w:hAnsi="Book Antiqua" w:cs="Times New Roman"/>
          <w:sz w:val="28"/>
          <w:szCs w:val="28"/>
        </w:rPr>
        <w:t>ould</w:t>
      </w:r>
      <w:r w:rsidRPr="00861E1E">
        <w:rPr>
          <w:rFonts w:ascii="Book Antiqua" w:hAnsi="Book Antiqua" w:cs="Times New Roman"/>
          <w:sz w:val="28"/>
          <w:szCs w:val="28"/>
        </w:rPr>
        <w:t xml:space="preserve"> be unhappy, ineffective disciples without divine intimacy. We would</w:t>
      </w:r>
      <w:r w:rsidR="00746229">
        <w:rPr>
          <w:rFonts w:ascii="Book Antiqua" w:hAnsi="Book Antiqua" w:cs="Times New Roman"/>
          <w:sz w:val="28"/>
          <w:szCs w:val="28"/>
        </w:rPr>
        <w:t xml:space="preserve"> </w:t>
      </w:r>
      <w:r w:rsidRPr="00861E1E">
        <w:rPr>
          <w:rFonts w:ascii="Book Antiqua" w:hAnsi="Book Antiqua" w:cs="Times New Roman"/>
          <w:sz w:val="28"/>
          <w:szCs w:val="28"/>
        </w:rPr>
        <w:t>n</w:t>
      </w:r>
      <w:r w:rsidR="00746229">
        <w:rPr>
          <w:rFonts w:ascii="Book Antiqua" w:hAnsi="Book Antiqua" w:cs="Times New Roman"/>
          <w:sz w:val="28"/>
          <w:szCs w:val="28"/>
        </w:rPr>
        <w:t>o</w:t>
      </w:r>
      <w:r w:rsidRPr="00861E1E">
        <w:rPr>
          <w:rFonts w:ascii="Book Antiqua" w:hAnsi="Book Antiqua" w:cs="Times New Roman"/>
          <w:sz w:val="28"/>
          <w:szCs w:val="28"/>
        </w:rPr>
        <w:t>t be disciples at all.</w:t>
      </w:r>
      <w:r w:rsidR="00746229">
        <w:rPr>
          <w:rFonts w:ascii="Book Antiqua" w:hAnsi="Book Antiqua" w:cs="Times New Roman"/>
          <w:sz w:val="28"/>
          <w:szCs w:val="28"/>
        </w:rPr>
        <w:t xml:space="preserve"> </w:t>
      </w:r>
      <w:r w:rsidRPr="00861E1E">
        <w:rPr>
          <w:rFonts w:ascii="Book Antiqua" w:hAnsi="Book Antiqua" w:cs="Times New Roman"/>
          <w:sz w:val="28"/>
          <w:szCs w:val="28"/>
        </w:rPr>
        <w:t xml:space="preserve"> </w:t>
      </w:r>
    </w:p>
    <w:p w14:paraId="7BF91814" w14:textId="77777777" w:rsidR="00746229" w:rsidRDefault="00746229" w:rsidP="00746229">
      <w:pPr>
        <w:spacing w:line="480" w:lineRule="auto"/>
        <w:ind w:firstLine="720"/>
        <w:contextualSpacing/>
        <w:jc w:val="both"/>
        <w:rPr>
          <w:rFonts w:ascii="Book Antiqua" w:hAnsi="Book Antiqua" w:cs="Times New Roman"/>
          <w:sz w:val="28"/>
          <w:szCs w:val="28"/>
        </w:rPr>
      </w:pPr>
      <w:r>
        <w:rPr>
          <w:rFonts w:ascii="Book Antiqua" w:hAnsi="Book Antiqua" w:cs="Times New Roman"/>
          <w:sz w:val="28"/>
          <w:szCs w:val="28"/>
        </w:rPr>
        <w:t xml:space="preserve">In short, we are called to be saints. </w:t>
      </w:r>
    </w:p>
    <w:p w14:paraId="1BC57E8B" w14:textId="17F11B22" w:rsidR="00861E1E" w:rsidRPr="00861E1E" w:rsidRDefault="00861E1E" w:rsidP="00746229">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 xml:space="preserve">How do we grow in this intimacy which we call holiness? </w:t>
      </w:r>
      <w:r w:rsidR="00746229">
        <w:rPr>
          <w:rFonts w:ascii="Book Antiqua" w:hAnsi="Book Antiqua" w:cs="Times New Roman"/>
          <w:sz w:val="28"/>
          <w:szCs w:val="28"/>
        </w:rPr>
        <w:t>As we said at our Fourth Diocesan Synod in 2017, t</w:t>
      </w:r>
      <w:r w:rsidRPr="00861E1E">
        <w:rPr>
          <w:rFonts w:ascii="Book Antiqua" w:hAnsi="Book Antiqua" w:cs="Times New Roman"/>
          <w:sz w:val="28"/>
          <w:szCs w:val="28"/>
        </w:rPr>
        <w:t>here are four pillars to help us:</w:t>
      </w:r>
    </w:p>
    <w:p w14:paraId="25B3FF37" w14:textId="7DCD96D5" w:rsidR="00861E1E" w:rsidRPr="00861E1E" w:rsidRDefault="00861E1E" w:rsidP="00861E1E">
      <w:pPr>
        <w:pStyle w:val="ListParagraph"/>
        <w:numPr>
          <w:ilvl w:val="0"/>
          <w:numId w:val="1"/>
        </w:numPr>
        <w:spacing w:line="480" w:lineRule="auto"/>
        <w:jc w:val="both"/>
        <w:rPr>
          <w:rFonts w:ascii="Book Antiqua" w:hAnsi="Book Antiqua" w:cs="Times New Roman"/>
          <w:sz w:val="28"/>
          <w:szCs w:val="28"/>
        </w:rPr>
      </w:pPr>
      <w:r w:rsidRPr="00861E1E">
        <w:rPr>
          <w:rFonts w:ascii="Book Antiqua" w:hAnsi="Book Antiqua" w:cs="Times New Roman"/>
          <w:sz w:val="28"/>
          <w:szCs w:val="28"/>
        </w:rPr>
        <w:t xml:space="preserve">Hospitality—to invite and welcome others </w:t>
      </w:r>
      <w:r w:rsidR="00746229" w:rsidRPr="00861E1E">
        <w:rPr>
          <w:rFonts w:ascii="Book Antiqua" w:hAnsi="Book Antiqua" w:cs="Times New Roman"/>
          <w:sz w:val="28"/>
          <w:szCs w:val="28"/>
        </w:rPr>
        <w:t xml:space="preserve">proactively </w:t>
      </w:r>
      <w:r w:rsidRPr="00861E1E">
        <w:rPr>
          <w:rFonts w:ascii="Book Antiqua" w:hAnsi="Book Antiqua" w:cs="Times New Roman"/>
          <w:sz w:val="28"/>
          <w:szCs w:val="28"/>
        </w:rPr>
        <w:t>to join us in prayer, especially the Mass.</w:t>
      </w:r>
    </w:p>
    <w:p w14:paraId="5B5613CD" w14:textId="20F51F04" w:rsidR="00861E1E" w:rsidRPr="00861E1E" w:rsidRDefault="00861E1E" w:rsidP="00861E1E">
      <w:pPr>
        <w:pStyle w:val="ListParagraph"/>
        <w:numPr>
          <w:ilvl w:val="0"/>
          <w:numId w:val="1"/>
        </w:numPr>
        <w:spacing w:line="480" w:lineRule="auto"/>
        <w:jc w:val="both"/>
        <w:rPr>
          <w:rFonts w:ascii="Book Antiqua" w:hAnsi="Book Antiqua" w:cs="Times New Roman"/>
          <w:sz w:val="28"/>
          <w:szCs w:val="28"/>
        </w:rPr>
      </w:pPr>
      <w:r w:rsidRPr="00861E1E">
        <w:rPr>
          <w:rFonts w:ascii="Book Antiqua" w:hAnsi="Book Antiqua" w:cs="Times New Roman"/>
          <w:sz w:val="28"/>
          <w:szCs w:val="28"/>
        </w:rPr>
        <w:t>Prayer—to spend time in personal prayer, to offer penance and sacrifice for ours and others</w:t>
      </w:r>
      <w:r w:rsidR="00746229">
        <w:rPr>
          <w:rFonts w:ascii="Book Antiqua" w:hAnsi="Book Antiqua" w:cs="Times New Roman"/>
          <w:sz w:val="28"/>
          <w:szCs w:val="28"/>
        </w:rPr>
        <w:t>’</w:t>
      </w:r>
      <w:r w:rsidRPr="00861E1E">
        <w:rPr>
          <w:rFonts w:ascii="Book Antiqua" w:hAnsi="Book Antiqua" w:cs="Times New Roman"/>
          <w:sz w:val="28"/>
          <w:szCs w:val="28"/>
        </w:rPr>
        <w:t xml:space="preserve"> conversions; to meditate on the Scriptures and live the sacramental life.</w:t>
      </w:r>
    </w:p>
    <w:p w14:paraId="45B910D6" w14:textId="53206649" w:rsidR="00861E1E" w:rsidRPr="00861E1E" w:rsidRDefault="00861E1E" w:rsidP="00861E1E">
      <w:pPr>
        <w:pStyle w:val="ListParagraph"/>
        <w:numPr>
          <w:ilvl w:val="0"/>
          <w:numId w:val="1"/>
        </w:numPr>
        <w:spacing w:line="480" w:lineRule="auto"/>
        <w:jc w:val="both"/>
        <w:rPr>
          <w:rFonts w:ascii="Book Antiqua" w:hAnsi="Book Antiqua" w:cs="Times New Roman"/>
          <w:sz w:val="28"/>
          <w:szCs w:val="28"/>
        </w:rPr>
      </w:pPr>
      <w:r w:rsidRPr="00861E1E">
        <w:rPr>
          <w:rFonts w:ascii="Book Antiqua" w:hAnsi="Book Antiqua" w:cs="Times New Roman"/>
          <w:sz w:val="28"/>
          <w:szCs w:val="28"/>
        </w:rPr>
        <w:t xml:space="preserve">Formation—to study the Scriptures, the </w:t>
      </w:r>
      <w:r w:rsidRPr="00746229">
        <w:rPr>
          <w:rFonts w:ascii="Book Antiqua" w:hAnsi="Book Antiqua" w:cs="Times New Roman"/>
          <w:i/>
          <w:iCs/>
          <w:sz w:val="28"/>
          <w:szCs w:val="28"/>
        </w:rPr>
        <w:t>Catechism</w:t>
      </w:r>
      <w:r w:rsidRPr="00861E1E">
        <w:rPr>
          <w:rFonts w:ascii="Book Antiqua" w:hAnsi="Book Antiqua" w:cs="Times New Roman"/>
          <w:sz w:val="28"/>
          <w:szCs w:val="28"/>
        </w:rPr>
        <w:t>, the lives of the saints</w:t>
      </w:r>
      <w:r w:rsidR="00746229">
        <w:rPr>
          <w:rFonts w:ascii="Book Antiqua" w:hAnsi="Book Antiqua" w:cs="Times New Roman"/>
          <w:sz w:val="28"/>
          <w:szCs w:val="28"/>
        </w:rPr>
        <w:t>,</w:t>
      </w:r>
      <w:r w:rsidRPr="00861E1E">
        <w:rPr>
          <w:rFonts w:ascii="Book Antiqua" w:hAnsi="Book Antiqua" w:cs="Times New Roman"/>
          <w:sz w:val="28"/>
          <w:szCs w:val="28"/>
        </w:rPr>
        <w:t xml:space="preserve"> and to die to sin and grow in virtue.</w:t>
      </w:r>
    </w:p>
    <w:p w14:paraId="4EE5C410" w14:textId="20DB50B8" w:rsidR="00861E1E" w:rsidRPr="00861E1E" w:rsidRDefault="00861E1E" w:rsidP="00861E1E">
      <w:pPr>
        <w:pStyle w:val="ListParagraph"/>
        <w:numPr>
          <w:ilvl w:val="0"/>
          <w:numId w:val="1"/>
        </w:numPr>
        <w:spacing w:line="480" w:lineRule="auto"/>
        <w:jc w:val="both"/>
        <w:rPr>
          <w:rFonts w:ascii="Book Antiqua" w:hAnsi="Book Antiqua" w:cs="Times New Roman"/>
          <w:sz w:val="28"/>
          <w:szCs w:val="28"/>
        </w:rPr>
      </w:pPr>
      <w:r w:rsidRPr="00861E1E">
        <w:rPr>
          <w:rFonts w:ascii="Book Antiqua" w:hAnsi="Book Antiqua" w:cs="Times New Roman"/>
          <w:sz w:val="28"/>
          <w:szCs w:val="28"/>
        </w:rPr>
        <w:lastRenderedPageBreak/>
        <w:t>Service—to serve each other, especially those in need, by practicing charity and justice.</w:t>
      </w:r>
    </w:p>
    <w:p w14:paraId="6B4F35F8" w14:textId="2D0B4B63" w:rsidR="00861E1E" w:rsidRPr="00861E1E" w:rsidRDefault="00746229" w:rsidP="00746229">
      <w:pPr>
        <w:spacing w:line="480" w:lineRule="auto"/>
        <w:ind w:firstLine="720"/>
        <w:contextualSpacing/>
        <w:jc w:val="both"/>
        <w:rPr>
          <w:rFonts w:ascii="Book Antiqua" w:hAnsi="Book Antiqua" w:cs="Times New Roman"/>
          <w:sz w:val="28"/>
          <w:szCs w:val="28"/>
        </w:rPr>
      </w:pPr>
      <w:r>
        <w:rPr>
          <w:rFonts w:ascii="Book Antiqua" w:hAnsi="Book Antiqua" w:cs="Times New Roman"/>
          <w:sz w:val="28"/>
          <w:szCs w:val="28"/>
        </w:rPr>
        <w:t>To do this, w</w:t>
      </w:r>
      <w:r w:rsidR="00861E1E" w:rsidRPr="00861E1E">
        <w:rPr>
          <w:rFonts w:ascii="Book Antiqua" w:hAnsi="Book Antiqua" w:cs="Times New Roman"/>
          <w:sz w:val="28"/>
          <w:szCs w:val="28"/>
        </w:rPr>
        <w:t>e must grow in the interior life, striving to accept God’s grace and His will for us. That</w:t>
      </w:r>
      <w:r>
        <w:rPr>
          <w:rFonts w:ascii="Book Antiqua" w:hAnsi="Book Antiqua" w:cs="Times New Roman"/>
          <w:sz w:val="28"/>
          <w:szCs w:val="28"/>
        </w:rPr>
        <w:t xml:space="preserve"> i</w:t>
      </w:r>
      <w:r w:rsidR="00861E1E" w:rsidRPr="00861E1E">
        <w:rPr>
          <w:rFonts w:ascii="Book Antiqua" w:hAnsi="Book Antiqua" w:cs="Times New Roman"/>
          <w:sz w:val="28"/>
          <w:szCs w:val="28"/>
        </w:rPr>
        <w:t>s how the hearts and minds of disciples are formed. And that</w:t>
      </w:r>
      <w:r>
        <w:rPr>
          <w:rFonts w:ascii="Book Antiqua" w:hAnsi="Book Antiqua" w:cs="Times New Roman"/>
          <w:sz w:val="28"/>
          <w:szCs w:val="28"/>
        </w:rPr>
        <w:t xml:space="preserve"> i</w:t>
      </w:r>
      <w:r w:rsidR="00861E1E" w:rsidRPr="00861E1E">
        <w:rPr>
          <w:rFonts w:ascii="Book Antiqua" w:hAnsi="Book Antiqua" w:cs="Times New Roman"/>
          <w:sz w:val="28"/>
          <w:szCs w:val="28"/>
        </w:rPr>
        <w:t>s what attracts others to the Faith. Holy disciples are the greatest witness to the power of God and attest to the possibility of living a new life in Christ.</w:t>
      </w:r>
    </w:p>
    <w:p w14:paraId="64AFB856" w14:textId="2557D4BB" w:rsidR="00861E1E" w:rsidRPr="00861E1E" w:rsidRDefault="00746229" w:rsidP="00861E1E">
      <w:pPr>
        <w:spacing w:line="480" w:lineRule="auto"/>
        <w:contextualSpacing/>
        <w:jc w:val="both"/>
        <w:rPr>
          <w:rFonts w:ascii="Book Antiqua" w:hAnsi="Book Antiqua" w:cs="Times New Roman"/>
          <w:sz w:val="28"/>
          <w:szCs w:val="28"/>
        </w:rPr>
      </w:pPr>
      <w:r>
        <w:rPr>
          <w:rFonts w:ascii="Book Antiqua" w:hAnsi="Book Antiqua" w:cs="Times New Roman"/>
          <w:sz w:val="28"/>
          <w:szCs w:val="28"/>
        </w:rPr>
        <w:tab/>
      </w:r>
      <w:r w:rsidR="00861E1E" w:rsidRPr="00861E1E">
        <w:rPr>
          <w:rFonts w:ascii="Book Antiqua" w:hAnsi="Book Antiqua" w:cs="Times New Roman"/>
          <w:sz w:val="28"/>
          <w:szCs w:val="28"/>
        </w:rPr>
        <w:t>Holy disciples are the friends of God. Being a friend of God means loving what He loves. Disciples love Jesus and they love His mission. Jesus modeled this for us: He shared His knowledge and love of His Father; He also shared Himself, inviting people to follow Him, to share table fellowship with Him, and taking a personal interest in them. Christ befriended others. He accompanied and invested Himself in those around Him. Divine intimacy breathes the life of Christ into us, but it is friendship that provides the setting for effective evangelization.</w:t>
      </w:r>
      <w:r w:rsidR="00861E1E" w:rsidRPr="00861E1E">
        <w:rPr>
          <w:rStyle w:val="EndnoteReference"/>
          <w:rFonts w:ascii="Book Antiqua" w:hAnsi="Book Antiqua" w:cs="Times New Roman"/>
          <w:sz w:val="28"/>
          <w:szCs w:val="28"/>
        </w:rPr>
        <w:endnoteReference w:id="9"/>
      </w:r>
    </w:p>
    <w:p w14:paraId="347C237A" w14:textId="1FEB769F" w:rsidR="00861E1E" w:rsidRPr="00861E1E" w:rsidRDefault="00861E1E" w:rsidP="00746229">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 xml:space="preserve">Many in the world today lack authentic friendships; and they are agonizingly lonely. They seek real connection with others, they search for a community that pursues the Truth, lives Goodness, and experiences Beauty. </w:t>
      </w:r>
      <w:r w:rsidRPr="00861E1E">
        <w:rPr>
          <w:rFonts w:ascii="Book Antiqua" w:hAnsi="Book Antiqua" w:cs="Times New Roman"/>
          <w:sz w:val="28"/>
          <w:szCs w:val="28"/>
        </w:rPr>
        <w:lastRenderedPageBreak/>
        <w:t>Our parishes ought to be the first and most obvious places to encounter the</w:t>
      </w:r>
      <w:r w:rsidR="00EC2A88">
        <w:rPr>
          <w:rFonts w:ascii="Book Antiqua" w:hAnsi="Book Antiqua" w:cs="Times New Roman"/>
          <w:sz w:val="28"/>
          <w:szCs w:val="28"/>
        </w:rPr>
        <w:t>se spiritual treasures</w:t>
      </w:r>
      <w:r w:rsidRPr="00861E1E">
        <w:rPr>
          <w:rFonts w:ascii="Book Antiqua" w:hAnsi="Book Antiqua" w:cs="Times New Roman"/>
          <w:sz w:val="28"/>
          <w:szCs w:val="28"/>
        </w:rPr>
        <w:t xml:space="preserve"> because the one who is Truth, the One who is Goodness, the One who is Beauty dwells with us and has befriended us and we live in relationship with Him.</w:t>
      </w:r>
    </w:p>
    <w:p w14:paraId="2A19816A" w14:textId="27327CB1" w:rsidR="00861E1E" w:rsidRPr="00861E1E" w:rsidRDefault="00861E1E" w:rsidP="00746229">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Disciples prioritize relationships: with Christ, with others, while planning for future generations. Like St. Paul with Timothy</w:t>
      </w:r>
      <w:r w:rsidR="00EC2A88">
        <w:rPr>
          <w:rFonts w:ascii="Book Antiqua" w:hAnsi="Book Antiqua" w:cs="Times New Roman"/>
          <w:sz w:val="28"/>
          <w:szCs w:val="28"/>
        </w:rPr>
        <w:t>,</w:t>
      </w:r>
      <w:r w:rsidRPr="00861E1E">
        <w:rPr>
          <w:rFonts w:ascii="Book Antiqua" w:hAnsi="Book Antiqua" w:cs="Times New Roman"/>
          <w:sz w:val="28"/>
          <w:szCs w:val="28"/>
        </w:rPr>
        <w:t xml:space="preserve"> and like the missionaries who have come before us, we seek not only to convert one generation, but all succeeding ones too, making missionary disciples of all peoples.</w:t>
      </w:r>
    </w:p>
    <w:p w14:paraId="0DFC8A11" w14:textId="2BE50ADF" w:rsidR="00861E1E" w:rsidRPr="00861E1E" w:rsidRDefault="00861E1E" w:rsidP="00746229">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 xml:space="preserve">For that reason, we work to foster </w:t>
      </w:r>
      <w:r w:rsidR="00377BB8">
        <w:rPr>
          <w:rFonts w:ascii="Book Antiqua" w:hAnsi="Book Antiqua" w:cs="Times New Roman"/>
          <w:sz w:val="28"/>
          <w:szCs w:val="28"/>
        </w:rPr>
        <w:t xml:space="preserve">a better </w:t>
      </w:r>
      <w:r w:rsidRPr="00861E1E">
        <w:rPr>
          <w:rFonts w:ascii="Book Antiqua" w:hAnsi="Book Antiqua" w:cs="Times New Roman"/>
          <w:sz w:val="28"/>
          <w:szCs w:val="28"/>
        </w:rPr>
        <w:t>understanding, participation, and love of the Liturgy, centered on the Eucharist. We work to clarify and renew the mission of our Catholic schools to infuse our families to their core with the Biblical and Catholic identity needed to keep them firm in the face of an adversarial culture. We work to reach out and heal those hurt by the sexual and technological revolutions, and to care for those disregarded by a world who considers them worthless.</w:t>
      </w:r>
    </w:p>
    <w:p w14:paraId="5AAE0E88" w14:textId="588C963F" w:rsidR="00861E1E" w:rsidRPr="00861E1E" w:rsidRDefault="00861E1E" w:rsidP="00746229">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We live in a difficult moment, a moment of transition, of moving out of a culture informed and guided by Christianity and into a secular age.</w:t>
      </w:r>
    </w:p>
    <w:p w14:paraId="1DB2EFCC" w14:textId="5BD2A751" w:rsidR="00861E1E" w:rsidRPr="00861E1E" w:rsidRDefault="00861E1E" w:rsidP="00746229">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lastRenderedPageBreak/>
        <w:t xml:space="preserve">Tragically, the hearts of many have been wounded by it. God is forgotten or forcibly removed from our institutions and our collective memories. God is said to be a stumbling block to our freedom and material success instead of what He really is: our loving Father and merciful </w:t>
      </w:r>
      <w:r w:rsidR="00377BB8">
        <w:rPr>
          <w:rFonts w:ascii="Book Antiqua" w:hAnsi="Book Antiqua" w:cs="Times New Roman"/>
          <w:sz w:val="28"/>
          <w:szCs w:val="28"/>
        </w:rPr>
        <w:t>R</w:t>
      </w:r>
      <w:r w:rsidRPr="00861E1E">
        <w:rPr>
          <w:rFonts w:ascii="Book Antiqua" w:hAnsi="Book Antiqua" w:cs="Times New Roman"/>
          <w:sz w:val="28"/>
          <w:szCs w:val="28"/>
        </w:rPr>
        <w:t>edeemer. Forgetting Him, we grow unfamiliar to ourselves and descend into pain and confusion.</w:t>
      </w:r>
    </w:p>
    <w:p w14:paraId="4D8C0CF8" w14:textId="0ACA87E6" w:rsidR="00861E1E" w:rsidRPr="00861E1E" w:rsidRDefault="00861E1E" w:rsidP="00746229">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But there is another way. Christ is the way, the truth, and the life,</w:t>
      </w:r>
      <w:r w:rsidRPr="00861E1E">
        <w:rPr>
          <w:rStyle w:val="EndnoteReference"/>
          <w:rFonts w:ascii="Book Antiqua" w:hAnsi="Book Antiqua" w:cs="Times New Roman"/>
          <w:sz w:val="28"/>
          <w:szCs w:val="28"/>
        </w:rPr>
        <w:endnoteReference w:id="10"/>
      </w:r>
      <w:r w:rsidRPr="00861E1E">
        <w:rPr>
          <w:rFonts w:ascii="Book Antiqua" w:hAnsi="Book Antiqua" w:cs="Times New Roman"/>
          <w:sz w:val="28"/>
          <w:szCs w:val="28"/>
        </w:rPr>
        <w:t xml:space="preserve"> who offers hope, healing, and a new way of being—living in divine intimacy and authentic friendship in and through His missionary disciples.</w:t>
      </w:r>
    </w:p>
    <w:p w14:paraId="6F733E19" w14:textId="77777777" w:rsidR="00A26969" w:rsidRDefault="00861E1E" w:rsidP="00A26969">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We live in a moment of great opportunity, and we stand ready with renewed vigor, confidence, and faith that we can imitate the ordinary people Christ called so many centuries ago to be, with Him, extraordinary ministers of His message and mysteries. Today we remember and pledge to imitate the courage and sacrifice of the missionaries and faithful Catholics who settled here in this diocese and left us the gift and legacy of the Catholic Faith.</w:t>
      </w:r>
    </w:p>
    <w:p w14:paraId="6FA497D6" w14:textId="6A95918D" w:rsidR="00861E1E" w:rsidRPr="00861E1E" w:rsidRDefault="00861E1E" w:rsidP="00A26969">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lastRenderedPageBreak/>
        <w:t>Never have we had better resources to form the people we have, reform those who have left, and inform those who do</w:t>
      </w:r>
      <w:r w:rsidR="00377BB8">
        <w:rPr>
          <w:rFonts w:ascii="Book Antiqua" w:hAnsi="Book Antiqua" w:cs="Times New Roman"/>
          <w:sz w:val="28"/>
          <w:szCs w:val="28"/>
        </w:rPr>
        <w:t xml:space="preserve"> no</w:t>
      </w:r>
      <w:r w:rsidRPr="00861E1E">
        <w:rPr>
          <w:rFonts w:ascii="Book Antiqua" w:hAnsi="Book Antiqua" w:cs="Times New Roman"/>
          <w:sz w:val="28"/>
          <w:szCs w:val="28"/>
        </w:rPr>
        <w:t xml:space="preserve">t know Christ or His Church. </w:t>
      </w:r>
    </w:p>
    <w:p w14:paraId="5CC5E8C3" w14:textId="2F2F9F5A" w:rsidR="00861E1E" w:rsidRPr="00861E1E" w:rsidRDefault="00861E1E" w:rsidP="00632DC4">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It is time; time for conversion of heart; time or a renewal of the vision handed on to us; time for a reawakening of the charisms and gifts the Spirit bestows; time to take our Christian vocation as seriously as those who have come before knowing God will sustain us by Word and Sacrament.</w:t>
      </w:r>
    </w:p>
    <w:p w14:paraId="7007CC40" w14:textId="34D38BFC" w:rsidR="00B56CB9" w:rsidRPr="00861E1E" w:rsidRDefault="00861E1E" w:rsidP="00632DC4">
      <w:pPr>
        <w:spacing w:line="48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The Word of God is living and effective</w:t>
      </w:r>
      <w:r w:rsidR="00632DC4">
        <w:rPr>
          <w:rFonts w:ascii="Book Antiqua" w:hAnsi="Book Antiqua" w:cs="Times New Roman"/>
          <w:sz w:val="28"/>
          <w:szCs w:val="28"/>
        </w:rPr>
        <w:t>.</w:t>
      </w:r>
      <w:r w:rsidRPr="00861E1E">
        <w:rPr>
          <w:rStyle w:val="EndnoteReference"/>
          <w:rFonts w:ascii="Book Antiqua" w:hAnsi="Book Antiqua" w:cs="Times New Roman"/>
          <w:sz w:val="28"/>
          <w:szCs w:val="28"/>
        </w:rPr>
        <w:endnoteReference w:id="11"/>
      </w:r>
      <w:r w:rsidRPr="00861E1E">
        <w:rPr>
          <w:rFonts w:ascii="Book Antiqua" w:hAnsi="Book Antiqua" w:cs="Times New Roman"/>
          <w:sz w:val="28"/>
          <w:szCs w:val="28"/>
        </w:rPr>
        <w:t xml:space="preserve"> It shall not return to God empty, but shall do what pleases Him, achieving the end for which He sent it.</w:t>
      </w:r>
      <w:r w:rsidRPr="00861E1E">
        <w:rPr>
          <w:rStyle w:val="EndnoteReference"/>
          <w:rFonts w:ascii="Book Antiqua" w:hAnsi="Book Antiqua" w:cs="Times New Roman"/>
          <w:sz w:val="28"/>
          <w:szCs w:val="28"/>
        </w:rPr>
        <w:endnoteReference w:id="12"/>
      </w:r>
      <w:r w:rsidRPr="00861E1E">
        <w:rPr>
          <w:rFonts w:ascii="Book Antiqua" w:hAnsi="Book Antiqua" w:cs="Times New Roman"/>
          <w:sz w:val="28"/>
          <w:szCs w:val="28"/>
        </w:rPr>
        <w:t xml:space="preserve"> </w:t>
      </w:r>
      <w:r w:rsidR="00B56CB9" w:rsidRPr="00861E1E">
        <w:rPr>
          <w:rFonts w:ascii="Book Antiqua" w:hAnsi="Book Antiqua" w:cs="Times New Roman"/>
          <w:sz w:val="28"/>
          <w:szCs w:val="28"/>
        </w:rPr>
        <w:t>And that end is the conversion of the world to Christ by a new generation of saints</w:t>
      </w:r>
      <w:r w:rsidR="005A22BD" w:rsidRPr="00861E1E">
        <w:rPr>
          <w:rFonts w:ascii="Book Antiqua" w:hAnsi="Book Antiqua" w:cs="Times New Roman"/>
          <w:sz w:val="28"/>
          <w:szCs w:val="28"/>
        </w:rPr>
        <w:t xml:space="preserve"> and</w:t>
      </w:r>
      <w:r w:rsidR="00B56CB9" w:rsidRPr="00861E1E">
        <w:rPr>
          <w:rFonts w:ascii="Book Antiqua" w:hAnsi="Book Antiqua" w:cs="Times New Roman"/>
          <w:sz w:val="28"/>
          <w:szCs w:val="28"/>
        </w:rPr>
        <w:t xml:space="preserve"> scholars, mothers and fathers</w:t>
      </w:r>
      <w:r w:rsidR="005A22BD" w:rsidRPr="00861E1E">
        <w:rPr>
          <w:rFonts w:ascii="Book Antiqua" w:hAnsi="Book Antiqua" w:cs="Times New Roman"/>
          <w:sz w:val="28"/>
          <w:szCs w:val="28"/>
        </w:rPr>
        <w:t xml:space="preserve">, </w:t>
      </w:r>
      <w:proofErr w:type="gramStart"/>
      <w:r w:rsidR="005A22BD" w:rsidRPr="00861E1E">
        <w:rPr>
          <w:rFonts w:ascii="Book Antiqua" w:hAnsi="Book Antiqua" w:cs="Times New Roman"/>
          <w:sz w:val="28"/>
          <w:szCs w:val="28"/>
        </w:rPr>
        <w:t>servants</w:t>
      </w:r>
      <w:proofErr w:type="gramEnd"/>
      <w:r w:rsidR="005A22BD" w:rsidRPr="00861E1E">
        <w:rPr>
          <w:rFonts w:ascii="Book Antiqua" w:hAnsi="Book Antiqua" w:cs="Times New Roman"/>
          <w:sz w:val="28"/>
          <w:szCs w:val="28"/>
        </w:rPr>
        <w:t xml:space="preserve"> and friends.</w:t>
      </w:r>
    </w:p>
    <w:p w14:paraId="373BA6C8" w14:textId="393637CF" w:rsidR="001F3615" w:rsidRPr="00861E1E" w:rsidRDefault="00F97DA8" w:rsidP="00861E1E">
      <w:pPr>
        <w:spacing w:line="480" w:lineRule="auto"/>
        <w:contextualSpacing/>
        <w:jc w:val="both"/>
        <w:rPr>
          <w:rFonts w:ascii="Book Antiqua" w:hAnsi="Book Antiqua" w:cs="Times New Roman"/>
          <w:sz w:val="28"/>
          <w:szCs w:val="28"/>
        </w:rPr>
      </w:pPr>
      <w:r w:rsidRPr="00861E1E">
        <w:rPr>
          <w:rFonts w:ascii="Book Antiqua" w:hAnsi="Book Antiqua" w:cs="Times New Roman"/>
          <w:sz w:val="28"/>
          <w:szCs w:val="28"/>
        </w:rPr>
        <w:t>We trust in the power of the Word of God to teach and reprove, in the Word made flesh, Jesus our Lord</w:t>
      </w:r>
      <w:r w:rsidR="006C7F63" w:rsidRPr="00861E1E">
        <w:rPr>
          <w:rFonts w:ascii="Book Antiqua" w:hAnsi="Book Antiqua" w:cs="Times New Roman"/>
          <w:sz w:val="28"/>
          <w:szCs w:val="28"/>
        </w:rPr>
        <w:t xml:space="preserve"> who has called us to follow Him in friendship, imitating His life and equipping us for discipleship by His example, His teaching, His sacrifice.</w:t>
      </w:r>
    </w:p>
    <w:p w14:paraId="50F66801" w14:textId="77777777" w:rsidR="00377BB8" w:rsidRDefault="00632DC4" w:rsidP="00861E1E">
      <w:pPr>
        <w:spacing w:line="480" w:lineRule="auto"/>
        <w:contextualSpacing/>
        <w:jc w:val="both"/>
        <w:rPr>
          <w:rFonts w:ascii="Book Antiqua" w:hAnsi="Book Antiqua" w:cs="Times New Roman"/>
          <w:sz w:val="28"/>
          <w:szCs w:val="28"/>
        </w:rPr>
      </w:pPr>
      <w:r>
        <w:rPr>
          <w:rFonts w:ascii="Book Antiqua" w:hAnsi="Book Antiqua" w:cs="Times New Roman"/>
          <w:sz w:val="28"/>
          <w:szCs w:val="28"/>
        </w:rPr>
        <w:tab/>
      </w:r>
      <w:r w:rsidR="008374C7" w:rsidRPr="00861E1E">
        <w:rPr>
          <w:rFonts w:ascii="Book Antiqua" w:hAnsi="Book Antiqua" w:cs="Times New Roman"/>
          <w:sz w:val="28"/>
          <w:szCs w:val="28"/>
        </w:rPr>
        <w:t>We ask our Lady</w:t>
      </w:r>
      <w:r w:rsidR="006C7F63" w:rsidRPr="00861E1E">
        <w:rPr>
          <w:rFonts w:ascii="Book Antiqua" w:hAnsi="Book Antiqua" w:cs="Times New Roman"/>
          <w:sz w:val="28"/>
          <w:szCs w:val="28"/>
        </w:rPr>
        <w:t>, who received the Word at the Annunciation, who journeyed with her son</w:t>
      </w:r>
      <w:r w:rsidR="00715ED4" w:rsidRPr="00861E1E">
        <w:rPr>
          <w:rFonts w:ascii="Book Antiqua" w:hAnsi="Book Antiqua" w:cs="Times New Roman"/>
          <w:sz w:val="28"/>
          <w:szCs w:val="28"/>
        </w:rPr>
        <w:t xml:space="preserve"> in His ministry</w:t>
      </w:r>
      <w:r w:rsidR="006C7F63" w:rsidRPr="00861E1E">
        <w:rPr>
          <w:rFonts w:ascii="Book Antiqua" w:hAnsi="Book Antiqua" w:cs="Times New Roman"/>
          <w:sz w:val="28"/>
          <w:szCs w:val="28"/>
        </w:rPr>
        <w:t xml:space="preserve">, who stood at the foot of the cross, who witnessed her risen </w:t>
      </w:r>
      <w:r>
        <w:rPr>
          <w:rFonts w:ascii="Book Antiqua" w:hAnsi="Book Antiqua" w:cs="Times New Roman"/>
          <w:sz w:val="28"/>
          <w:szCs w:val="28"/>
        </w:rPr>
        <w:t>S</w:t>
      </w:r>
      <w:r w:rsidR="006C7F63" w:rsidRPr="00861E1E">
        <w:rPr>
          <w:rFonts w:ascii="Book Antiqua" w:hAnsi="Book Antiqua" w:cs="Times New Roman"/>
          <w:sz w:val="28"/>
          <w:szCs w:val="28"/>
        </w:rPr>
        <w:t>on, who received the Holy Spirit</w:t>
      </w:r>
      <w:r w:rsidR="00715ED4" w:rsidRPr="00861E1E">
        <w:rPr>
          <w:rFonts w:ascii="Book Antiqua" w:hAnsi="Book Antiqua" w:cs="Times New Roman"/>
          <w:sz w:val="28"/>
          <w:szCs w:val="28"/>
        </w:rPr>
        <w:t xml:space="preserve"> at Pentecost</w:t>
      </w:r>
      <w:r w:rsidR="006C7F63" w:rsidRPr="00861E1E">
        <w:rPr>
          <w:rFonts w:ascii="Book Antiqua" w:hAnsi="Book Antiqua" w:cs="Times New Roman"/>
          <w:sz w:val="28"/>
          <w:szCs w:val="28"/>
        </w:rPr>
        <w:t>,</w:t>
      </w:r>
      <w:r w:rsidR="008374C7" w:rsidRPr="00861E1E">
        <w:rPr>
          <w:rFonts w:ascii="Book Antiqua" w:hAnsi="Book Antiqua" w:cs="Times New Roman"/>
          <w:sz w:val="28"/>
          <w:szCs w:val="28"/>
        </w:rPr>
        <w:t xml:space="preserve"> to </w:t>
      </w:r>
      <w:r w:rsidR="008374C7" w:rsidRPr="00861E1E">
        <w:rPr>
          <w:rFonts w:ascii="Book Antiqua" w:hAnsi="Book Antiqua" w:cs="Times New Roman"/>
          <w:sz w:val="28"/>
          <w:szCs w:val="28"/>
        </w:rPr>
        <w:lastRenderedPageBreak/>
        <w:t>intercede for us and our work</w:t>
      </w:r>
      <w:r w:rsidR="006C7F63" w:rsidRPr="00861E1E">
        <w:rPr>
          <w:rFonts w:ascii="Book Antiqua" w:hAnsi="Book Antiqua" w:cs="Times New Roman"/>
          <w:sz w:val="28"/>
          <w:szCs w:val="28"/>
        </w:rPr>
        <w:t xml:space="preserve"> of becoming holy, effective disciples</w:t>
      </w:r>
      <w:r w:rsidR="008374C7" w:rsidRPr="00861E1E">
        <w:rPr>
          <w:rFonts w:ascii="Book Antiqua" w:hAnsi="Book Antiqua" w:cs="Times New Roman"/>
          <w:sz w:val="28"/>
          <w:szCs w:val="28"/>
        </w:rPr>
        <w:t xml:space="preserve">, that she may accompany us and guide us toward her Son. We entrust to her, the Immaculate Conception, the patroness of our diocese, the success of our </w:t>
      </w:r>
      <w:r w:rsidR="006C7F63" w:rsidRPr="00861E1E">
        <w:rPr>
          <w:rFonts w:ascii="Book Antiqua" w:hAnsi="Book Antiqua" w:cs="Times New Roman"/>
          <w:sz w:val="28"/>
          <w:szCs w:val="28"/>
        </w:rPr>
        <w:t>mission</w:t>
      </w:r>
      <w:r w:rsidR="008374C7" w:rsidRPr="00861E1E">
        <w:rPr>
          <w:rFonts w:ascii="Book Antiqua" w:hAnsi="Book Antiqua" w:cs="Times New Roman"/>
          <w:sz w:val="28"/>
          <w:szCs w:val="28"/>
        </w:rPr>
        <w:t>.</w:t>
      </w:r>
    </w:p>
    <w:p w14:paraId="504A4F71" w14:textId="77777777" w:rsidR="009B71AC" w:rsidRPr="009B71AC" w:rsidRDefault="009B71AC" w:rsidP="009B71AC">
      <w:pPr>
        <w:spacing w:line="360" w:lineRule="auto"/>
        <w:ind w:left="1440"/>
        <w:contextualSpacing/>
        <w:jc w:val="both"/>
        <w:rPr>
          <w:rFonts w:ascii="Book Antiqua" w:hAnsi="Book Antiqua" w:cs="Times New Roman"/>
          <w:i/>
          <w:iCs/>
          <w:sz w:val="28"/>
          <w:szCs w:val="28"/>
        </w:rPr>
      </w:pPr>
      <w:r w:rsidRPr="009B71AC">
        <w:rPr>
          <w:rFonts w:ascii="Book Antiqua" w:hAnsi="Book Antiqua" w:cs="Times New Roman"/>
          <w:i/>
          <w:iCs/>
          <w:sz w:val="28"/>
          <w:szCs w:val="28"/>
        </w:rPr>
        <w:t>Immaculate Mary, your praises we sing.</w:t>
      </w:r>
    </w:p>
    <w:p w14:paraId="4DD67093" w14:textId="77777777" w:rsidR="009B71AC" w:rsidRPr="009B71AC" w:rsidRDefault="009B71AC" w:rsidP="009B71AC">
      <w:pPr>
        <w:spacing w:line="360" w:lineRule="auto"/>
        <w:ind w:left="1440"/>
        <w:contextualSpacing/>
        <w:jc w:val="both"/>
        <w:rPr>
          <w:rFonts w:ascii="Book Antiqua" w:hAnsi="Book Antiqua" w:cs="Times New Roman"/>
          <w:i/>
          <w:iCs/>
          <w:sz w:val="28"/>
          <w:szCs w:val="28"/>
        </w:rPr>
      </w:pPr>
      <w:r w:rsidRPr="009B71AC">
        <w:rPr>
          <w:rFonts w:ascii="Book Antiqua" w:hAnsi="Book Antiqua" w:cs="Times New Roman"/>
          <w:i/>
          <w:iCs/>
          <w:sz w:val="28"/>
          <w:szCs w:val="28"/>
        </w:rPr>
        <w:t>You reign now in splendor with Jesus our King.</w:t>
      </w:r>
    </w:p>
    <w:p w14:paraId="0B5967FA" w14:textId="77777777" w:rsidR="009B71AC" w:rsidRDefault="009B71AC" w:rsidP="009B71AC">
      <w:pPr>
        <w:spacing w:line="240" w:lineRule="auto"/>
        <w:ind w:left="1440"/>
        <w:contextualSpacing/>
        <w:jc w:val="both"/>
        <w:rPr>
          <w:rFonts w:ascii="Book Antiqua" w:hAnsi="Book Antiqua" w:cs="Times New Roman"/>
          <w:i/>
          <w:iCs/>
          <w:sz w:val="28"/>
          <w:szCs w:val="28"/>
        </w:rPr>
      </w:pPr>
    </w:p>
    <w:p w14:paraId="36A99F07" w14:textId="0C8C3B1E" w:rsidR="009B71AC" w:rsidRPr="009B71AC" w:rsidRDefault="009B71AC" w:rsidP="009B71AC">
      <w:pPr>
        <w:spacing w:line="360" w:lineRule="auto"/>
        <w:ind w:left="1440"/>
        <w:contextualSpacing/>
        <w:jc w:val="both"/>
        <w:rPr>
          <w:rFonts w:ascii="Book Antiqua" w:hAnsi="Book Antiqua" w:cs="Times New Roman"/>
          <w:i/>
          <w:iCs/>
          <w:sz w:val="28"/>
          <w:szCs w:val="28"/>
        </w:rPr>
      </w:pPr>
      <w:r>
        <w:rPr>
          <w:rFonts w:ascii="Book Antiqua" w:hAnsi="Book Antiqua" w:cs="Times New Roman"/>
          <w:i/>
          <w:iCs/>
          <w:sz w:val="28"/>
          <w:szCs w:val="28"/>
        </w:rPr>
        <w:t>[</w:t>
      </w:r>
      <w:r w:rsidRPr="009B71AC">
        <w:rPr>
          <w:rFonts w:ascii="Book Antiqua" w:hAnsi="Book Antiqua" w:cs="Times New Roman"/>
          <w:i/>
          <w:iCs/>
          <w:sz w:val="28"/>
          <w:szCs w:val="28"/>
        </w:rPr>
        <w:t>Refrain:</w:t>
      </w:r>
      <w:r>
        <w:rPr>
          <w:rFonts w:ascii="Book Antiqua" w:hAnsi="Book Antiqua" w:cs="Times New Roman"/>
          <w:i/>
          <w:iCs/>
          <w:sz w:val="28"/>
          <w:szCs w:val="28"/>
        </w:rPr>
        <w:t>]</w:t>
      </w:r>
    </w:p>
    <w:p w14:paraId="2446B167" w14:textId="77777777" w:rsidR="009B71AC" w:rsidRPr="009B71AC" w:rsidRDefault="009B71AC" w:rsidP="009B71AC">
      <w:pPr>
        <w:spacing w:line="360" w:lineRule="auto"/>
        <w:ind w:left="1440"/>
        <w:contextualSpacing/>
        <w:jc w:val="both"/>
        <w:rPr>
          <w:rFonts w:ascii="Book Antiqua" w:hAnsi="Book Antiqua" w:cs="Times New Roman"/>
          <w:i/>
          <w:iCs/>
          <w:sz w:val="28"/>
          <w:szCs w:val="28"/>
        </w:rPr>
      </w:pPr>
      <w:r w:rsidRPr="009B71AC">
        <w:rPr>
          <w:rFonts w:ascii="Book Antiqua" w:hAnsi="Book Antiqua" w:cs="Times New Roman"/>
          <w:i/>
          <w:iCs/>
          <w:sz w:val="28"/>
          <w:szCs w:val="28"/>
        </w:rPr>
        <w:t>Ave, Ave, Ave, Maria!</w:t>
      </w:r>
    </w:p>
    <w:p w14:paraId="4710786F" w14:textId="77777777" w:rsidR="009B71AC" w:rsidRPr="009B71AC" w:rsidRDefault="009B71AC" w:rsidP="009B71AC">
      <w:pPr>
        <w:spacing w:line="360" w:lineRule="auto"/>
        <w:ind w:left="1440"/>
        <w:contextualSpacing/>
        <w:jc w:val="both"/>
        <w:rPr>
          <w:rFonts w:ascii="Book Antiqua" w:hAnsi="Book Antiqua" w:cs="Times New Roman"/>
          <w:i/>
          <w:iCs/>
          <w:sz w:val="28"/>
          <w:szCs w:val="28"/>
        </w:rPr>
      </w:pPr>
      <w:r w:rsidRPr="009B71AC">
        <w:rPr>
          <w:rFonts w:ascii="Book Antiqua" w:hAnsi="Book Antiqua" w:cs="Times New Roman"/>
          <w:i/>
          <w:iCs/>
          <w:sz w:val="28"/>
          <w:szCs w:val="28"/>
        </w:rPr>
        <w:t>Ave, Ave, Maria!</w:t>
      </w:r>
    </w:p>
    <w:p w14:paraId="5084F211" w14:textId="77777777" w:rsidR="009B71AC" w:rsidRDefault="009B71AC" w:rsidP="009B71AC">
      <w:pPr>
        <w:spacing w:line="240" w:lineRule="auto"/>
        <w:ind w:left="1440"/>
        <w:contextualSpacing/>
        <w:jc w:val="both"/>
        <w:rPr>
          <w:rFonts w:ascii="Book Antiqua" w:hAnsi="Book Antiqua" w:cs="Times New Roman"/>
          <w:i/>
          <w:iCs/>
          <w:sz w:val="28"/>
          <w:szCs w:val="28"/>
        </w:rPr>
      </w:pPr>
    </w:p>
    <w:p w14:paraId="5DE9271E" w14:textId="7BADAAF8" w:rsidR="009B71AC" w:rsidRPr="009B71AC" w:rsidRDefault="009B71AC" w:rsidP="009B71AC">
      <w:pPr>
        <w:spacing w:line="360" w:lineRule="auto"/>
        <w:ind w:left="1440"/>
        <w:contextualSpacing/>
        <w:jc w:val="both"/>
        <w:rPr>
          <w:rFonts w:ascii="Book Antiqua" w:hAnsi="Book Antiqua" w:cs="Times New Roman"/>
          <w:i/>
          <w:iCs/>
          <w:sz w:val="28"/>
          <w:szCs w:val="28"/>
        </w:rPr>
      </w:pPr>
      <w:r w:rsidRPr="009B71AC">
        <w:rPr>
          <w:rFonts w:ascii="Book Antiqua" w:hAnsi="Book Antiqua" w:cs="Times New Roman"/>
          <w:i/>
          <w:iCs/>
          <w:sz w:val="28"/>
          <w:szCs w:val="28"/>
        </w:rPr>
        <w:t>In heaven the blessed your glory proclaim;</w:t>
      </w:r>
    </w:p>
    <w:p w14:paraId="548EA036" w14:textId="77777777" w:rsidR="009B71AC" w:rsidRPr="009B71AC" w:rsidRDefault="009B71AC" w:rsidP="009B71AC">
      <w:pPr>
        <w:spacing w:line="360" w:lineRule="auto"/>
        <w:ind w:left="1440"/>
        <w:contextualSpacing/>
        <w:jc w:val="both"/>
        <w:rPr>
          <w:rFonts w:ascii="Book Antiqua" w:hAnsi="Book Antiqua" w:cs="Times New Roman"/>
          <w:i/>
          <w:iCs/>
          <w:sz w:val="28"/>
          <w:szCs w:val="28"/>
        </w:rPr>
      </w:pPr>
      <w:r w:rsidRPr="009B71AC">
        <w:rPr>
          <w:rFonts w:ascii="Book Antiqua" w:hAnsi="Book Antiqua" w:cs="Times New Roman"/>
          <w:i/>
          <w:iCs/>
          <w:sz w:val="28"/>
          <w:szCs w:val="28"/>
        </w:rPr>
        <w:t>On earth we your children invoke your fair name. [Refrain]</w:t>
      </w:r>
    </w:p>
    <w:p w14:paraId="11F958B3" w14:textId="77777777" w:rsidR="009B71AC" w:rsidRDefault="009B71AC" w:rsidP="009B71AC">
      <w:pPr>
        <w:spacing w:line="240" w:lineRule="auto"/>
        <w:ind w:left="1440"/>
        <w:contextualSpacing/>
        <w:jc w:val="both"/>
        <w:rPr>
          <w:rFonts w:ascii="Book Antiqua" w:hAnsi="Book Antiqua" w:cs="Times New Roman"/>
          <w:i/>
          <w:iCs/>
          <w:sz w:val="28"/>
          <w:szCs w:val="28"/>
        </w:rPr>
      </w:pPr>
    </w:p>
    <w:p w14:paraId="7EA50A2F" w14:textId="24880A21" w:rsidR="009B71AC" w:rsidRPr="009B71AC" w:rsidRDefault="009B71AC" w:rsidP="009B71AC">
      <w:pPr>
        <w:spacing w:line="360" w:lineRule="auto"/>
        <w:ind w:left="1440"/>
        <w:contextualSpacing/>
        <w:jc w:val="both"/>
        <w:rPr>
          <w:rFonts w:ascii="Book Antiqua" w:hAnsi="Book Antiqua" w:cs="Times New Roman"/>
          <w:i/>
          <w:iCs/>
          <w:sz w:val="28"/>
          <w:szCs w:val="28"/>
        </w:rPr>
      </w:pPr>
      <w:r w:rsidRPr="009B71AC">
        <w:rPr>
          <w:rFonts w:ascii="Book Antiqua" w:hAnsi="Book Antiqua" w:cs="Times New Roman"/>
          <w:i/>
          <w:iCs/>
          <w:sz w:val="28"/>
          <w:szCs w:val="28"/>
        </w:rPr>
        <w:t xml:space="preserve"> We pray for our </w:t>
      </w:r>
      <w:proofErr w:type="gramStart"/>
      <w:r w:rsidRPr="009B71AC">
        <w:rPr>
          <w:rFonts w:ascii="Book Antiqua" w:hAnsi="Book Antiqua" w:cs="Times New Roman"/>
          <w:i/>
          <w:iCs/>
          <w:sz w:val="28"/>
          <w:szCs w:val="28"/>
        </w:rPr>
        <w:t>Mother</w:t>
      </w:r>
      <w:proofErr w:type="gramEnd"/>
      <w:r w:rsidRPr="009B71AC">
        <w:rPr>
          <w:rFonts w:ascii="Book Antiqua" w:hAnsi="Book Antiqua" w:cs="Times New Roman"/>
          <w:i/>
          <w:iCs/>
          <w:sz w:val="28"/>
          <w:szCs w:val="28"/>
        </w:rPr>
        <w:t>, the Church upon earth,</w:t>
      </w:r>
    </w:p>
    <w:p w14:paraId="12BC1D85" w14:textId="1C84B3B9" w:rsidR="008374C7" w:rsidRPr="009B71AC" w:rsidRDefault="009B71AC" w:rsidP="009B71AC">
      <w:pPr>
        <w:spacing w:line="360" w:lineRule="auto"/>
        <w:ind w:left="1440"/>
        <w:contextualSpacing/>
        <w:jc w:val="both"/>
        <w:rPr>
          <w:rFonts w:ascii="Book Antiqua" w:hAnsi="Book Antiqua" w:cs="Times New Roman"/>
          <w:i/>
          <w:iCs/>
          <w:sz w:val="28"/>
          <w:szCs w:val="28"/>
        </w:rPr>
      </w:pPr>
      <w:r w:rsidRPr="009B71AC">
        <w:rPr>
          <w:rFonts w:ascii="Book Antiqua" w:hAnsi="Book Antiqua" w:cs="Times New Roman"/>
          <w:i/>
          <w:iCs/>
          <w:sz w:val="28"/>
          <w:szCs w:val="28"/>
        </w:rPr>
        <w:t>And bless, Holy Mary, the land of our birth. [Refrain]</w:t>
      </w:r>
      <w:r w:rsidR="008374C7" w:rsidRPr="009B71AC">
        <w:rPr>
          <w:rFonts w:ascii="Book Antiqua" w:hAnsi="Book Antiqua" w:cs="Times New Roman"/>
          <w:i/>
          <w:iCs/>
          <w:sz w:val="28"/>
          <w:szCs w:val="28"/>
        </w:rPr>
        <w:t xml:space="preserve"> </w:t>
      </w:r>
    </w:p>
    <w:p w14:paraId="5CC272A7" w14:textId="77777777" w:rsidR="009B71AC" w:rsidRDefault="009B71AC" w:rsidP="009B71AC">
      <w:pPr>
        <w:spacing w:line="240" w:lineRule="auto"/>
        <w:ind w:firstLine="720"/>
        <w:contextualSpacing/>
        <w:jc w:val="both"/>
        <w:rPr>
          <w:rFonts w:ascii="Book Antiqua" w:hAnsi="Book Antiqua" w:cs="Times New Roman"/>
          <w:sz w:val="28"/>
          <w:szCs w:val="28"/>
        </w:rPr>
      </w:pPr>
    </w:p>
    <w:p w14:paraId="4F348E96" w14:textId="37B2ADCD" w:rsidR="008374C7" w:rsidRDefault="008374C7" w:rsidP="009B71AC">
      <w:pPr>
        <w:spacing w:line="240" w:lineRule="auto"/>
        <w:ind w:firstLine="720"/>
        <w:contextualSpacing/>
        <w:jc w:val="both"/>
        <w:rPr>
          <w:rFonts w:ascii="Book Antiqua" w:hAnsi="Book Antiqua" w:cs="Times New Roman"/>
          <w:sz w:val="28"/>
          <w:szCs w:val="28"/>
        </w:rPr>
      </w:pPr>
      <w:r w:rsidRPr="00861E1E">
        <w:rPr>
          <w:rFonts w:ascii="Book Antiqua" w:hAnsi="Book Antiqua" w:cs="Times New Roman"/>
          <w:sz w:val="28"/>
          <w:szCs w:val="28"/>
        </w:rPr>
        <w:t>May God give us this grace.</w:t>
      </w:r>
    </w:p>
    <w:p w14:paraId="4336655F" w14:textId="6185A78F" w:rsidR="00A26969" w:rsidRDefault="00A26969" w:rsidP="00632DC4">
      <w:pPr>
        <w:spacing w:line="480" w:lineRule="auto"/>
        <w:ind w:firstLine="720"/>
        <w:contextualSpacing/>
        <w:jc w:val="both"/>
        <w:rPr>
          <w:rFonts w:ascii="Book Antiqua" w:hAnsi="Book Antiqua" w:cs="Times New Roman"/>
          <w:sz w:val="28"/>
          <w:szCs w:val="28"/>
        </w:rPr>
      </w:pPr>
    </w:p>
    <w:p w14:paraId="5F7A06B8" w14:textId="67609EA7" w:rsidR="009B71AC" w:rsidRDefault="009B71AC" w:rsidP="00632DC4">
      <w:pPr>
        <w:spacing w:line="480" w:lineRule="auto"/>
        <w:ind w:firstLine="720"/>
        <w:contextualSpacing/>
        <w:jc w:val="both"/>
        <w:rPr>
          <w:rFonts w:ascii="Book Antiqua" w:hAnsi="Book Antiqua" w:cs="Times New Roman"/>
          <w:sz w:val="28"/>
          <w:szCs w:val="28"/>
        </w:rPr>
      </w:pPr>
    </w:p>
    <w:p w14:paraId="00B35665" w14:textId="7B061F7A" w:rsidR="009B71AC" w:rsidRDefault="009B71AC" w:rsidP="00632DC4">
      <w:pPr>
        <w:spacing w:line="480" w:lineRule="auto"/>
        <w:ind w:firstLine="720"/>
        <w:contextualSpacing/>
        <w:jc w:val="both"/>
        <w:rPr>
          <w:rFonts w:ascii="Book Antiqua" w:hAnsi="Book Antiqua" w:cs="Times New Roman"/>
          <w:sz w:val="28"/>
          <w:szCs w:val="28"/>
        </w:rPr>
      </w:pPr>
    </w:p>
    <w:p w14:paraId="43AF2B88" w14:textId="77777777" w:rsidR="00A26969" w:rsidRPr="00861E1E" w:rsidRDefault="00A26969" w:rsidP="00632DC4">
      <w:pPr>
        <w:spacing w:line="480" w:lineRule="auto"/>
        <w:ind w:firstLine="720"/>
        <w:contextualSpacing/>
        <w:jc w:val="both"/>
        <w:rPr>
          <w:rFonts w:ascii="Book Antiqua" w:hAnsi="Book Antiqua" w:cs="Times New Roman"/>
          <w:sz w:val="28"/>
          <w:szCs w:val="28"/>
        </w:rPr>
      </w:pPr>
    </w:p>
    <w:sectPr w:rsidR="00A26969" w:rsidRPr="00861E1E" w:rsidSect="00861E1E">
      <w:headerReference w:type="default" r:id="rId8"/>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728B" w14:textId="77777777" w:rsidR="00AB279C" w:rsidRDefault="00AB279C" w:rsidP="00057BF2">
      <w:pPr>
        <w:spacing w:after="0" w:line="240" w:lineRule="auto"/>
      </w:pPr>
      <w:r>
        <w:separator/>
      </w:r>
    </w:p>
  </w:endnote>
  <w:endnote w:type="continuationSeparator" w:id="0">
    <w:p w14:paraId="04EA022F" w14:textId="77777777" w:rsidR="00AB279C" w:rsidRDefault="00AB279C" w:rsidP="00057BF2">
      <w:pPr>
        <w:spacing w:after="0" w:line="240" w:lineRule="auto"/>
      </w:pPr>
      <w:r>
        <w:continuationSeparator/>
      </w:r>
    </w:p>
  </w:endnote>
  <w:endnote w:id="1">
    <w:p w14:paraId="345CA729" w14:textId="591BA2BD" w:rsidR="009B71AC" w:rsidRDefault="009B71AC">
      <w:pPr>
        <w:pStyle w:val="EndnoteText"/>
        <w:rPr>
          <w:rFonts w:ascii="Book Antiqua" w:hAnsi="Book Antiqua"/>
        </w:rPr>
      </w:pPr>
    </w:p>
    <w:p w14:paraId="143F1304" w14:textId="77777777" w:rsidR="009B71AC" w:rsidRDefault="009B71AC">
      <w:pPr>
        <w:pStyle w:val="EndnoteText"/>
        <w:rPr>
          <w:rFonts w:ascii="Book Antiqua" w:hAnsi="Book Antiqua"/>
        </w:rPr>
      </w:pPr>
    </w:p>
    <w:p w14:paraId="4DA27FAF" w14:textId="25CC9429" w:rsidR="00861E1E" w:rsidRDefault="00861E1E">
      <w:pPr>
        <w:pStyle w:val="EndnoteText"/>
        <w:rPr>
          <w:rFonts w:ascii="Book Antiqua" w:hAnsi="Book Antiqua"/>
        </w:rPr>
      </w:pPr>
      <w:r w:rsidRPr="00000A0D">
        <w:rPr>
          <w:rStyle w:val="EndnoteReference"/>
          <w:rFonts w:ascii="Book Antiqua" w:hAnsi="Book Antiqua"/>
        </w:rPr>
        <w:endnoteRef/>
      </w:r>
      <w:r w:rsidRPr="00000A0D">
        <w:rPr>
          <w:rFonts w:ascii="Book Antiqua" w:hAnsi="Book Antiqua"/>
        </w:rPr>
        <w:t xml:space="preserve"> Mt. 28:19-20a</w:t>
      </w:r>
    </w:p>
    <w:p w14:paraId="446D3C9D" w14:textId="77777777" w:rsidR="00000A0D" w:rsidRPr="00000A0D" w:rsidRDefault="00000A0D">
      <w:pPr>
        <w:pStyle w:val="EndnoteText"/>
        <w:rPr>
          <w:rFonts w:ascii="Book Antiqua" w:hAnsi="Book Antiqua"/>
        </w:rPr>
      </w:pPr>
    </w:p>
  </w:endnote>
  <w:endnote w:id="2">
    <w:p w14:paraId="74A78ECD" w14:textId="50403231" w:rsidR="00861E1E" w:rsidRPr="00000A0D" w:rsidRDefault="00861E1E" w:rsidP="00A77C5B">
      <w:pPr>
        <w:pStyle w:val="EndnoteText"/>
        <w:rPr>
          <w:rFonts w:ascii="Book Antiqua" w:hAnsi="Book Antiqua"/>
        </w:rPr>
      </w:pPr>
      <w:r w:rsidRPr="00000A0D">
        <w:rPr>
          <w:rStyle w:val="EndnoteReference"/>
          <w:rFonts w:ascii="Book Antiqua" w:hAnsi="Book Antiqua"/>
        </w:rPr>
        <w:endnoteRef/>
      </w:r>
      <w:r w:rsidRPr="00000A0D">
        <w:rPr>
          <w:rFonts w:ascii="Book Antiqua" w:hAnsi="Book Antiqua"/>
        </w:rPr>
        <w:t xml:space="preserve"> </w:t>
      </w:r>
      <w:r w:rsidR="00000A0D">
        <w:rPr>
          <w:rFonts w:ascii="Book Antiqua" w:hAnsi="Book Antiqua"/>
        </w:rPr>
        <w:t xml:space="preserve">Peter </w:t>
      </w:r>
      <w:r w:rsidRPr="00000A0D">
        <w:rPr>
          <w:rFonts w:ascii="Book Antiqua" w:hAnsi="Book Antiqua"/>
        </w:rPr>
        <w:t xml:space="preserve">Smith, “America’s Nonreligious are a Growing, Diverse </w:t>
      </w:r>
      <w:r w:rsidR="00000A0D" w:rsidRPr="00000A0D">
        <w:rPr>
          <w:rFonts w:ascii="Book Antiqua" w:hAnsi="Book Antiqua"/>
        </w:rPr>
        <w:t>Phenomenon</w:t>
      </w:r>
      <w:r w:rsidR="00000A0D">
        <w:rPr>
          <w:rFonts w:ascii="Book Antiqua" w:hAnsi="Book Antiqua"/>
        </w:rPr>
        <w:t>:</w:t>
      </w:r>
      <w:r w:rsidRPr="00000A0D">
        <w:rPr>
          <w:rFonts w:ascii="Book Antiqua" w:hAnsi="Book Antiqua"/>
        </w:rPr>
        <w:t xml:space="preserve"> </w:t>
      </w:r>
      <w:r w:rsidR="00000A0D">
        <w:rPr>
          <w:rFonts w:ascii="Book Antiqua" w:hAnsi="Book Antiqua"/>
        </w:rPr>
        <w:t>Th</w:t>
      </w:r>
      <w:r w:rsidRPr="00000A0D">
        <w:rPr>
          <w:rFonts w:ascii="Book Antiqua" w:hAnsi="Book Antiqua"/>
        </w:rPr>
        <w:t>ey Really Don’t like Organized Religion</w:t>
      </w:r>
      <w:r w:rsidR="00000A0D">
        <w:rPr>
          <w:rFonts w:ascii="Book Antiqua" w:hAnsi="Book Antiqua"/>
        </w:rPr>
        <w:t xml:space="preserve">,” </w:t>
      </w:r>
      <w:r w:rsidRPr="00000A0D">
        <w:rPr>
          <w:rFonts w:ascii="Book Antiqua" w:hAnsi="Book Antiqua"/>
          <w:i/>
          <w:iCs/>
        </w:rPr>
        <w:t>Associated Press</w:t>
      </w:r>
      <w:r w:rsidR="00000A0D">
        <w:rPr>
          <w:rFonts w:ascii="Book Antiqua" w:hAnsi="Book Antiqua"/>
        </w:rPr>
        <w:t>, October 4, 2023</w:t>
      </w:r>
      <w:r w:rsidRPr="00000A0D">
        <w:rPr>
          <w:rFonts w:ascii="Book Antiqua" w:hAnsi="Book Antiqua"/>
        </w:rPr>
        <w:t>.</w:t>
      </w:r>
    </w:p>
  </w:endnote>
  <w:endnote w:id="3">
    <w:p w14:paraId="7EFAB2F6" w14:textId="77777777" w:rsidR="00000A0D" w:rsidRDefault="00000A0D" w:rsidP="00A77C5B">
      <w:pPr>
        <w:pStyle w:val="EndnoteText"/>
        <w:rPr>
          <w:rFonts w:ascii="Book Antiqua" w:hAnsi="Book Antiqua"/>
        </w:rPr>
      </w:pPr>
    </w:p>
    <w:p w14:paraId="5B1E436F" w14:textId="3F61C14E" w:rsidR="00861E1E" w:rsidRPr="00000A0D" w:rsidRDefault="00861E1E" w:rsidP="00A77C5B">
      <w:pPr>
        <w:pStyle w:val="EndnoteText"/>
        <w:rPr>
          <w:rFonts w:ascii="Book Antiqua" w:hAnsi="Book Antiqua"/>
        </w:rPr>
      </w:pPr>
      <w:r w:rsidRPr="00000A0D">
        <w:rPr>
          <w:rStyle w:val="EndnoteReference"/>
          <w:rFonts w:ascii="Book Antiqua" w:hAnsi="Book Antiqua"/>
        </w:rPr>
        <w:endnoteRef/>
      </w:r>
      <w:r w:rsidRPr="00000A0D">
        <w:rPr>
          <w:rFonts w:ascii="Book Antiqua" w:hAnsi="Book Antiqua"/>
        </w:rPr>
        <w:t xml:space="preserve"> </w:t>
      </w:r>
      <w:r w:rsidR="00EA3E1C" w:rsidRPr="00000A0D">
        <w:rPr>
          <w:rFonts w:ascii="Book Antiqua" w:hAnsi="Book Antiqua"/>
        </w:rPr>
        <w:t xml:space="preserve">Cara </w:t>
      </w:r>
      <w:r w:rsidRPr="00000A0D">
        <w:rPr>
          <w:rFonts w:ascii="Book Antiqua" w:hAnsi="Book Antiqua"/>
        </w:rPr>
        <w:t xml:space="preserve">Tabachnick, “Americans turn from Religion, but believe in a ‘higher power,’ Poll Finds.” </w:t>
      </w:r>
      <w:r w:rsidR="00EA3E1C">
        <w:rPr>
          <w:rFonts w:ascii="Book Antiqua" w:hAnsi="Book Antiqua"/>
        </w:rPr>
        <w:t>October 4, 2023</w:t>
      </w:r>
      <w:r w:rsidRPr="00000A0D">
        <w:rPr>
          <w:rFonts w:ascii="Book Antiqua" w:hAnsi="Book Antiqua"/>
        </w:rPr>
        <w:t>.</w:t>
      </w:r>
    </w:p>
  </w:endnote>
  <w:endnote w:id="4">
    <w:p w14:paraId="769BDCD2" w14:textId="77777777" w:rsidR="00000A0D" w:rsidRDefault="00000A0D">
      <w:pPr>
        <w:pStyle w:val="EndnoteText"/>
        <w:rPr>
          <w:rFonts w:ascii="Book Antiqua" w:hAnsi="Book Antiqua"/>
        </w:rPr>
      </w:pPr>
    </w:p>
    <w:p w14:paraId="09CBF94B" w14:textId="72B07595" w:rsidR="00861E1E" w:rsidRPr="00000A0D" w:rsidRDefault="00861E1E">
      <w:pPr>
        <w:pStyle w:val="EndnoteText"/>
        <w:rPr>
          <w:rFonts w:ascii="Book Antiqua" w:hAnsi="Book Antiqua"/>
        </w:rPr>
      </w:pPr>
      <w:r w:rsidRPr="00000A0D">
        <w:rPr>
          <w:rStyle w:val="EndnoteReference"/>
          <w:rFonts w:ascii="Book Antiqua" w:hAnsi="Book Antiqua"/>
        </w:rPr>
        <w:endnoteRef/>
      </w:r>
      <w:r w:rsidRPr="00000A0D">
        <w:rPr>
          <w:rFonts w:ascii="Book Antiqua" w:hAnsi="Book Antiqua"/>
        </w:rPr>
        <w:t xml:space="preserve"> </w:t>
      </w:r>
      <w:r w:rsidRPr="00000A0D">
        <w:rPr>
          <w:rFonts w:ascii="Book Antiqua" w:hAnsi="Book Antiqua"/>
          <w:i/>
          <w:iCs/>
        </w:rPr>
        <w:t>Gaudium et Spes</w:t>
      </w:r>
      <w:r w:rsidRPr="00000A0D">
        <w:rPr>
          <w:rFonts w:ascii="Book Antiqua" w:hAnsi="Book Antiqua"/>
        </w:rPr>
        <w:t>, 36.</w:t>
      </w:r>
    </w:p>
  </w:endnote>
  <w:endnote w:id="5">
    <w:p w14:paraId="699E0A9F" w14:textId="77777777" w:rsidR="00000A0D" w:rsidRDefault="00000A0D">
      <w:pPr>
        <w:pStyle w:val="EndnoteText"/>
        <w:rPr>
          <w:rFonts w:ascii="Book Antiqua" w:hAnsi="Book Antiqua"/>
        </w:rPr>
      </w:pPr>
    </w:p>
    <w:p w14:paraId="5B00A205" w14:textId="547362B1" w:rsidR="00861E1E" w:rsidRPr="00000A0D" w:rsidRDefault="00861E1E">
      <w:pPr>
        <w:pStyle w:val="EndnoteText"/>
        <w:rPr>
          <w:rFonts w:ascii="Book Antiqua" w:hAnsi="Book Antiqua"/>
        </w:rPr>
      </w:pPr>
      <w:r w:rsidRPr="00000A0D">
        <w:rPr>
          <w:rStyle w:val="EndnoteReference"/>
          <w:rFonts w:ascii="Book Antiqua" w:hAnsi="Book Antiqua"/>
        </w:rPr>
        <w:endnoteRef/>
      </w:r>
      <w:r w:rsidRPr="00000A0D">
        <w:rPr>
          <w:rFonts w:ascii="Book Antiqua" w:hAnsi="Book Antiqua"/>
        </w:rPr>
        <w:t xml:space="preserve"> Jn 15:5</w:t>
      </w:r>
    </w:p>
  </w:endnote>
  <w:endnote w:id="6">
    <w:p w14:paraId="7DE98715" w14:textId="77777777" w:rsidR="00000A0D" w:rsidRDefault="00000A0D">
      <w:pPr>
        <w:pStyle w:val="EndnoteText"/>
        <w:rPr>
          <w:rFonts w:ascii="Book Antiqua" w:hAnsi="Book Antiqua"/>
        </w:rPr>
      </w:pPr>
    </w:p>
    <w:p w14:paraId="03AF838A" w14:textId="6F0A6C4C" w:rsidR="00861E1E" w:rsidRPr="00000A0D" w:rsidRDefault="00861E1E">
      <w:pPr>
        <w:pStyle w:val="EndnoteText"/>
        <w:rPr>
          <w:rFonts w:ascii="Book Antiqua" w:hAnsi="Book Antiqua"/>
        </w:rPr>
      </w:pPr>
      <w:r w:rsidRPr="00000A0D">
        <w:rPr>
          <w:rStyle w:val="EndnoteReference"/>
          <w:rFonts w:ascii="Book Antiqua" w:hAnsi="Book Antiqua"/>
        </w:rPr>
        <w:endnoteRef/>
      </w:r>
      <w:r w:rsidRPr="00000A0D">
        <w:rPr>
          <w:rFonts w:ascii="Book Antiqua" w:hAnsi="Book Antiqua"/>
        </w:rPr>
        <w:t xml:space="preserve"> John Paul II, </w:t>
      </w:r>
      <w:r w:rsidRPr="00000A0D">
        <w:rPr>
          <w:rFonts w:ascii="Book Antiqua" w:hAnsi="Book Antiqua"/>
          <w:i/>
          <w:iCs/>
        </w:rPr>
        <w:t>Christifideles Laici</w:t>
      </w:r>
      <w:r w:rsidRPr="00000A0D">
        <w:rPr>
          <w:rFonts w:ascii="Book Antiqua" w:hAnsi="Book Antiqua"/>
        </w:rPr>
        <w:t>, 32.</w:t>
      </w:r>
    </w:p>
  </w:endnote>
  <w:endnote w:id="7">
    <w:p w14:paraId="52ADF736" w14:textId="77777777" w:rsidR="00000A0D" w:rsidRDefault="00000A0D">
      <w:pPr>
        <w:pStyle w:val="EndnoteText"/>
        <w:rPr>
          <w:rFonts w:ascii="Book Antiqua" w:hAnsi="Book Antiqua"/>
        </w:rPr>
      </w:pPr>
    </w:p>
    <w:p w14:paraId="3D1E7914" w14:textId="02F02AFE" w:rsidR="00861E1E" w:rsidRPr="00000A0D" w:rsidRDefault="00861E1E">
      <w:pPr>
        <w:pStyle w:val="EndnoteText"/>
        <w:rPr>
          <w:rFonts w:ascii="Book Antiqua" w:hAnsi="Book Antiqua"/>
        </w:rPr>
      </w:pPr>
      <w:r w:rsidRPr="00000A0D">
        <w:rPr>
          <w:rStyle w:val="EndnoteReference"/>
          <w:rFonts w:ascii="Book Antiqua" w:hAnsi="Book Antiqua"/>
        </w:rPr>
        <w:endnoteRef/>
      </w:r>
      <w:r w:rsidRPr="00000A0D">
        <w:rPr>
          <w:rFonts w:ascii="Book Antiqua" w:hAnsi="Book Antiqua"/>
        </w:rPr>
        <w:t xml:space="preserve"> Jn 17:3.</w:t>
      </w:r>
    </w:p>
  </w:endnote>
  <w:endnote w:id="8">
    <w:p w14:paraId="3399A8D7" w14:textId="77777777" w:rsidR="00000A0D" w:rsidRDefault="00000A0D">
      <w:pPr>
        <w:pStyle w:val="EndnoteText"/>
        <w:rPr>
          <w:rFonts w:ascii="Book Antiqua" w:hAnsi="Book Antiqua"/>
        </w:rPr>
      </w:pPr>
    </w:p>
    <w:p w14:paraId="46028751" w14:textId="17B583D2" w:rsidR="00861E1E" w:rsidRPr="00000A0D" w:rsidRDefault="00861E1E">
      <w:pPr>
        <w:pStyle w:val="EndnoteText"/>
        <w:rPr>
          <w:rFonts w:ascii="Book Antiqua" w:hAnsi="Book Antiqua"/>
        </w:rPr>
      </w:pPr>
      <w:r w:rsidRPr="00000A0D">
        <w:rPr>
          <w:rStyle w:val="EndnoteReference"/>
          <w:rFonts w:ascii="Book Antiqua" w:hAnsi="Book Antiqua"/>
        </w:rPr>
        <w:endnoteRef/>
      </w:r>
      <w:r w:rsidRPr="00000A0D">
        <w:rPr>
          <w:rFonts w:ascii="Book Antiqua" w:hAnsi="Book Antiqua"/>
        </w:rPr>
        <w:t xml:space="preserve"> Fourth Diocesan Synod of Springfield in Illinois, Declaration 2</w:t>
      </w:r>
      <w:r w:rsidR="00746229">
        <w:rPr>
          <w:rFonts w:ascii="Book Antiqua" w:hAnsi="Book Antiqua"/>
        </w:rPr>
        <w:t xml:space="preserve">; quoting </w:t>
      </w:r>
      <w:r w:rsidR="00746229" w:rsidRPr="00746229">
        <w:rPr>
          <w:rFonts w:ascii="Book Antiqua" w:hAnsi="Book Antiqua"/>
        </w:rPr>
        <w:t xml:space="preserve">Pope Saint John Paul II, Apostolic Letter, </w:t>
      </w:r>
      <w:r w:rsidR="00746229" w:rsidRPr="00746229">
        <w:rPr>
          <w:rFonts w:ascii="Book Antiqua" w:hAnsi="Book Antiqua"/>
          <w:i/>
          <w:iCs/>
        </w:rPr>
        <w:t xml:space="preserve">Novo </w:t>
      </w:r>
      <w:r w:rsidR="00746229" w:rsidRPr="00746229">
        <w:rPr>
          <w:rFonts w:ascii="Book Antiqua" w:hAnsi="Book Antiqua"/>
          <w:i/>
          <w:iCs/>
        </w:rPr>
        <w:t>Millennio Ineunte</w:t>
      </w:r>
      <w:r w:rsidR="00746229" w:rsidRPr="00746229">
        <w:rPr>
          <w:rFonts w:ascii="Book Antiqua" w:hAnsi="Book Antiqua"/>
        </w:rPr>
        <w:t>, “On entering the New Millennium,” January 6, 2001, n. 30.</w:t>
      </w:r>
    </w:p>
  </w:endnote>
  <w:endnote w:id="9">
    <w:p w14:paraId="754AC709" w14:textId="77777777" w:rsidR="00000A0D" w:rsidRDefault="00000A0D">
      <w:pPr>
        <w:pStyle w:val="EndnoteText"/>
        <w:rPr>
          <w:rFonts w:ascii="Book Antiqua" w:hAnsi="Book Antiqua"/>
        </w:rPr>
      </w:pPr>
    </w:p>
    <w:p w14:paraId="53759993" w14:textId="66D31C68" w:rsidR="00861E1E" w:rsidRPr="00000A0D" w:rsidRDefault="00861E1E">
      <w:pPr>
        <w:pStyle w:val="EndnoteText"/>
        <w:rPr>
          <w:rFonts w:ascii="Book Antiqua" w:hAnsi="Book Antiqua"/>
        </w:rPr>
      </w:pPr>
      <w:r w:rsidRPr="00000A0D">
        <w:rPr>
          <w:rStyle w:val="EndnoteReference"/>
          <w:rFonts w:ascii="Book Antiqua" w:hAnsi="Book Antiqua"/>
        </w:rPr>
        <w:endnoteRef/>
      </w:r>
      <w:r w:rsidRPr="00000A0D">
        <w:rPr>
          <w:rFonts w:ascii="Book Antiqua" w:hAnsi="Book Antiqua"/>
        </w:rPr>
        <w:t xml:space="preserve"> </w:t>
      </w:r>
      <w:r w:rsidR="00EA3E1C" w:rsidRPr="00000A0D">
        <w:rPr>
          <w:rFonts w:ascii="Book Antiqua" w:hAnsi="Book Antiqua"/>
        </w:rPr>
        <w:t xml:space="preserve">Curtis </w:t>
      </w:r>
      <w:r w:rsidRPr="00000A0D">
        <w:rPr>
          <w:rFonts w:ascii="Book Antiqua" w:hAnsi="Book Antiqua"/>
        </w:rPr>
        <w:t xml:space="preserve">Martin, </w:t>
      </w:r>
      <w:r w:rsidRPr="00000A0D">
        <w:rPr>
          <w:rFonts w:ascii="Book Antiqua" w:hAnsi="Book Antiqua"/>
          <w:i/>
          <w:iCs/>
        </w:rPr>
        <w:t>Making Missionary Disciples</w:t>
      </w:r>
      <w:r w:rsidRPr="00000A0D">
        <w:rPr>
          <w:rFonts w:ascii="Book Antiqua" w:hAnsi="Book Antiqua"/>
        </w:rPr>
        <w:t>, 21.</w:t>
      </w:r>
    </w:p>
  </w:endnote>
  <w:endnote w:id="10">
    <w:p w14:paraId="53FEE0CB" w14:textId="77777777" w:rsidR="00000A0D" w:rsidRDefault="00000A0D">
      <w:pPr>
        <w:pStyle w:val="EndnoteText"/>
        <w:rPr>
          <w:rFonts w:ascii="Book Antiqua" w:hAnsi="Book Antiqua"/>
        </w:rPr>
      </w:pPr>
    </w:p>
    <w:p w14:paraId="17156D21" w14:textId="50C295EF" w:rsidR="00861E1E" w:rsidRPr="00000A0D" w:rsidRDefault="00861E1E">
      <w:pPr>
        <w:pStyle w:val="EndnoteText"/>
        <w:rPr>
          <w:rFonts w:ascii="Book Antiqua" w:hAnsi="Book Antiqua"/>
        </w:rPr>
      </w:pPr>
      <w:r w:rsidRPr="00000A0D">
        <w:rPr>
          <w:rStyle w:val="EndnoteReference"/>
          <w:rFonts w:ascii="Book Antiqua" w:hAnsi="Book Antiqua"/>
        </w:rPr>
        <w:endnoteRef/>
      </w:r>
      <w:r w:rsidRPr="00000A0D">
        <w:rPr>
          <w:rFonts w:ascii="Book Antiqua" w:hAnsi="Book Antiqua"/>
        </w:rPr>
        <w:t xml:space="preserve"> Jn. 14:6</w:t>
      </w:r>
    </w:p>
  </w:endnote>
  <w:endnote w:id="11">
    <w:p w14:paraId="24A59C85" w14:textId="77777777" w:rsidR="00000A0D" w:rsidRDefault="00000A0D">
      <w:pPr>
        <w:pStyle w:val="EndnoteText"/>
        <w:rPr>
          <w:rFonts w:ascii="Book Antiqua" w:hAnsi="Book Antiqua"/>
        </w:rPr>
      </w:pPr>
    </w:p>
    <w:p w14:paraId="6722D10E" w14:textId="7402A5F5" w:rsidR="00861E1E" w:rsidRPr="00000A0D" w:rsidRDefault="00861E1E">
      <w:pPr>
        <w:pStyle w:val="EndnoteText"/>
        <w:rPr>
          <w:rFonts w:ascii="Book Antiqua" w:hAnsi="Book Antiqua"/>
        </w:rPr>
      </w:pPr>
      <w:r w:rsidRPr="00000A0D">
        <w:rPr>
          <w:rStyle w:val="EndnoteReference"/>
          <w:rFonts w:ascii="Book Antiqua" w:hAnsi="Book Antiqua"/>
        </w:rPr>
        <w:endnoteRef/>
      </w:r>
      <w:r w:rsidRPr="00000A0D">
        <w:rPr>
          <w:rFonts w:ascii="Book Antiqua" w:hAnsi="Book Antiqua"/>
        </w:rPr>
        <w:t xml:space="preserve"> Hebrews 4:12</w:t>
      </w:r>
    </w:p>
  </w:endnote>
  <w:endnote w:id="12">
    <w:p w14:paraId="3EBA186A" w14:textId="77777777" w:rsidR="00000A0D" w:rsidRDefault="00000A0D">
      <w:pPr>
        <w:pStyle w:val="EndnoteText"/>
        <w:rPr>
          <w:rFonts w:ascii="Book Antiqua" w:hAnsi="Book Antiqua"/>
        </w:rPr>
      </w:pPr>
    </w:p>
    <w:p w14:paraId="60ADFA02" w14:textId="00725F2E" w:rsidR="00861E1E" w:rsidRPr="00000A0D" w:rsidRDefault="00861E1E">
      <w:pPr>
        <w:pStyle w:val="EndnoteText"/>
        <w:rPr>
          <w:rFonts w:ascii="Book Antiqua" w:hAnsi="Book Antiqua"/>
        </w:rPr>
      </w:pPr>
      <w:r w:rsidRPr="00000A0D">
        <w:rPr>
          <w:rStyle w:val="EndnoteReference"/>
          <w:rFonts w:ascii="Book Antiqua" w:hAnsi="Book Antiqua"/>
        </w:rPr>
        <w:endnoteRef/>
      </w:r>
      <w:r w:rsidRPr="00000A0D">
        <w:rPr>
          <w:rFonts w:ascii="Book Antiqua" w:hAnsi="Book Antiqua"/>
        </w:rPr>
        <w:t xml:space="preserve"> Isaiah 55:11.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248982"/>
      <w:docPartObj>
        <w:docPartGallery w:val="Page Numbers (Bottom of Page)"/>
        <w:docPartUnique/>
      </w:docPartObj>
    </w:sdtPr>
    <w:sdtEndPr>
      <w:rPr>
        <w:noProof/>
      </w:rPr>
    </w:sdtEndPr>
    <w:sdtContent>
      <w:p w14:paraId="3C4499FD" w14:textId="713F239F" w:rsidR="00EE0B22" w:rsidRDefault="00837553" w:rsidP="00861E1E">
        <w:pPr>
          <w:pStyle w:val="Footer"/>
        </w:pPr>
      </w:p>
    </w:sdtContent>
  </w:sdt>
  <w:p w14:paraId="23189624" w14:textId="77777777" w:rsidR="00EE0B22" w:rsidRDefault="00EE0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F0D8" w14:textId="77777777" w:rsidR="00AB279C" w:rsidRDefault="00AB279C" w:rsidP="00057BF2">
      <w:pPr>
        <w:spacing w:after="0" w:line="240" w:lineRule="auto"/>
      </w:pPr>
      <w:r>
        <w:separator/>
      </w:r>
    </w:p>
  </w:footnote>
  <w:footnote w:type="continuationSeparator" w:id="0">
    <w:p w14:paraId="4B52B5BF" w14:textId="77777777" w:rsidR="00AB279C" w:rsidRDefault="00AB279C" w:rsidP="0005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62353071"/>
      <w:docPartObj>
        <w:docPartGallery w:val="Page Numbers (Top of Page)"/>
        <w:docPartUnique/>
      </w:docPartObj>
    </w:sdtPr>
    <w:sdtEndPr>
      <w:rPr>
        <w:noProof/>
      </w:rPr>
    </w:sdtEndPr>
    <w:sdtContent>
      <w:p w14:paraId="6C4C91AE" w14:textId="77777777" w:rsidR="00861E1E" w:rsidRDefault="00861E1E">
        <w:pPr>
          <w:pStyle w:val="Header"/>
          <w:jc w:val="center"/>
          <w:rPr>
            <w:rFonts w:ascii="Book Antiqua" w:hAnsi="Book Antiqua"/>
            <w:noProof/>
            <w:sz w:val="24"/>
            <w:szCs w:val="24"/>
          </w:rPr>
        </w:pPr>
        <w:r w:rsidRPr="00861E1E">
          <w:rPr>
            <w:rFonts w:ascii="Book Antiqua" w:hAnsi="Book Antiqua"/>
            <w:sz w:val="24"/>
            <w:szCs w:val="24"/>
          </w:rPr>
          <w:fldChar w:fldCharType="begin"/>
        </w:r>
        <w:r w:rsidRPr="00861E1E">
          <w:rPr>
            <w:rFonts w:ascii="Book Antiqua" w:hAnsi="Book Antiqua"/>
            <w:sz w:val="24"/>
            <w:szCs w:val="24"/>
          </w:rPr>
          <w:instrText xml:space="preserve"> PAGE   \* MERGEFORMAT </w:instrText>
        </w:r>
        <w:r w:rsidRPr="00861E1E">
          <w:rPr>
            <w:rFonts w:ascii="Book Antiqua" w:hAnsi="Book Antiqua"/>
            <w:sz w:val="24"/>
            <w:szCs w:val="24"/>
          </w:rPr>
          <w:fldChar w:fldCharType="separate"/>
        </w:r>
        <w:r w:rsidRPr="00861E1E">
          <w:rPr>
            <w:rFonts w:ascii="Book Antiqua" w:hAnsi="Book Antiqua"/>
            <w:noProof/>
            <w:sz w:val="24"/>
            <w:szCs w:val="24"/>
          </w:rPr>
          <w:t>2</w:t>
        </w:r>
        <w:r w:rsidRPr="00861E1E">
          <w:rPr>
            <w:rFonts w:ascii="Book Antiqua" w:hAnsi="Book Antiqua"/>
            <w:noProof/>
            <w:sz w:val="24"/>
            <w:szCs w:val="24"/>
          </w:rPr>
          <w:fldChar w:fldCharType="end"/>
        </w:r>
      </w:p>
      <w:p w14:paraId="1827C6C6" w14:textId="06DD2121" w:rsidR="00861E1E" w:rsidRPr="00861E1E" w:rsidRDefault="00837553">
        <w:pPr>
          <w:pStyle w:val="Header"/>
          <w:jc w:val="center"/>
          <w:rPr>
            <w:rFonts w:ascii="Book Antiqua" w:hAnsi="Book Antiqua"/>
            <w:sz w:val="24"/>
            <w:szCs w:val="24"/>
          </w:rPr>
        </w:pPr>
      </w:p>
    </w:sdtContent>
  </w:sdt>
  <w:p w14:paraId="1605EEB6" w14:textId="77777777" w:rsidR="00861E1E" w:rsidRPr="00861E1E" w:rsidRDefault="00861E1E">
    <w:pPr>
      <w:pStyle w:val="Header"/>
      <w:rPr>
        <w:rFonts w:ascii="Book Antiqua" w:hAnsi="Book Antiqu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D309B"/>
    <w:multiLevelType w:val="hybridMultilevel"/>
    <w:tmpl w:val="79C0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94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F2"/>
    <w:rsid w:val="00000680"/>
    <w:rsid w:val="00000A0D"/>
    <w:rsid w:val="000076F1"/>
    <w:rsid w:val="00057BF2"/>
    <w:rsid w:val="00080B67"/>
    <w:rsid w:val="000B270A"/>
    <w:rsid w:val="000B5EB2"/>
    <w:rsid w:val="00127F3E"/>
    <w:rsid w:val="00130993"/>
    <w:rsid w:val="001B206A"/>
    <w:rsid w:val="001F3615"/>
    <w:rsid w:val="0021140A"/>
    <w:rsid w:val="002346A9"/>
    <w:rsid w:val="00250029"/>
    <w:rsid w:val="002613F9"/>
    <w:rsid w:val="003116F5"/>
    <w:rsid w:val="00331CBC"/>
    <w:rsid w:val="00332442"/>
    <w:rsid w:val="003765AA"/>
    <w:rsid w:val="00377BB8"/>
    <w:rsid w:val="00447483"/>
    <w:rsid w:val="00452B79"/>
    <w:rsid w:val="004E529F"/>
    <w:rsid w:val="0052581D"/>
    <w:rsid w:val="00536A4C"/>
    <w:rsid w:val="00596DD3"/>
    <w:rsid w:val="005A22BD"/>
    <w:rsid w:val="005A43C4"/>
    <w:rsid w:val="005B3435"/>
    <w:rsid w:val="005B59C4"/>
    <w:rsid w:val="005E10BA"/>
    <w:rsid w:val="00632DC4"/>
    <w:rsid w:val="00670B9A"/>
    <w:rsid w:val="006C7F63"/>
    <w:rsid w:val="00715ED4"/>
    <w:rsid w:val="007360EA"/>
    <w:rsid w:val="00745267"/>
    <w:rsid w:val="00746229"/>
    <w:rsid w:val="00794F54"/>
    <w:rsid w:val="008374C7"/>
    <w:rsid w:val="0085532A"/>
    <w:rsid w:val="00861E1E"/>
    <w:rsid w:val="00897581"/>
    <w:rsid w:val="00923813"/>
    <w:rsid w:val="00994A5A"/>
    <w:rsid w:val="009B71AC"/>
    <w:rsid w:val="009D7D11"/>
    <w:rsid w:val="009E13D3"/>
    <w:rsid w:val="00A11C66"/>
    <w:rsid w:val="00A26969"/>
    <w:rsid w:val="00A77C5B"/>
    <w:rsid w:val="00AA31B1"/>
    <w:rsid w:val="00AB279C"/>
    <w:rsid w:val="00AC5316"/>
    <w:rsid w:val="00B56CB9"/>
    <w:rsid w:val="00B70558"/>
    <w:rsid w:val="00B817E9"/>
    <w:rsid w:val="00BA6F76"/>
    <w:rsid w:val="00C46B2E"/>
    <w:rsid w:val="00C50E84"/>
    <w:rsid w:val="00C524A2"/>
    <w:rsid w:val="00C947BD"/>
    <w:rsid w:val="00CC53FB"/>
    <w:rsid w:val="00CD2110"/>
    <w:rsid w:val="00CF39E8"/>
    <w:rsid w:val="00DC534C"/>
    <w:rsid w:val="00DC6066"/>
    <w:rsid w:val="00E03CDE"/>
    <w:rsid w:val="00E56455"/>
    <w:rsid w:val="00EA3E1C"/>
    <w:rsid w:val="00EC2A88"/>
    <w:rsid w:val="00EE0B22"/>
    <w:rsid w:val="00F5764E"/>
    <w:rsid w:val="00F76F6D"/>
    <w:rsid w:val="00F813A3"/>
    <w:rsid w:val="00F97DA8"/>
    <w:rsid w:val="00FA6989"/>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AC87"/>
  <w15:chartTrackingRefBased/>
  <w15:docId w15:val="{137E797D-A2D6-4E62-BE94-DDB7291F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BF2"/>
  </w:style>
  <w:style w:type="paragraph" w:styleId="Footer">
    <w:name w:val="footer"/>
    <w:basedOn w:val="Normal"/>
    <w:link w:val="FooterChar"/>
    <w:uiPriority w:val="99"/>
    <w:unhideWhenUsed/>
    <w:rsid w:val="0005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BF2"/>
  </w:style>
  <w:style w:type="paragraph" w:styleId="FootnoteText">
    <w:name w:val="footnote text"/>
    <w:basedOn w:val="Normal"/>
    <w:link w:val="FootnoteTextChar"/>
    <w:uiPriority w:val="99"/>
    <w:semiHidden/>
    <w:unhideWhenUsed/>
    <w:rsid w:val="00AA31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1B1"/>
    <w:rPr>
      <w:sz w:val="20"/>
      <w:szCs w:val="20"/>
    </w:rPr>
  </w:style>
  <w:style w:type="character" w:styleId="FootnoteReference">
    <w:name w:val="footnote reference"/>
    <w:basedOn w:val="DefaultParagraphFont"/>
    <w:uiPriority w:val="99"/>
    <w:semiHidden/>
    <w:unhideWhenUsed/>
    <w:rsid w:val="00AA31B1"/>
    <w:rPr>
      <w:vertAlign w:val="superscript"/>
    </w:rPr>
  </w:style>
  <w:style w:type="paragraph" w:styleId="ListParagraph">
    <w:name w:val="List Paragraph"/>
    <w:basedOn w:val="Normal"/>
    <w:uiPriority w:val="34"/>
    <w:qFormat/>
    <w:rsid w:val="00B817E9"/>
    <w:pPr>
      <w:ind w:left="720"/>
      <w:contextualSpacing/>
    </w:pPr>
  </w:style>
  <w:style w:type="paragraph" w:styleId="EndnoteText">
    <w:name w:val="endnote text"/>
    <w:basedOn w:val="Normal"/>
    <w:link w:val="EndnoteTextChar"/>
    <w:uiPriority w:val="99"/>
    <w:semiHidden/>
    <w:unhideWhenUsed/>
    <w:rsid w:val="00861E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E1E"/>
    <w:rPr>
      <w:sz w:val="20"/>
      <w:szCs w:val="20"/>
    </w:rPr>
  </w:style>
  <w:style w:type="character" w:styleId="EndnoteReference">
    <w:name w:val="endnote reference"/>
    <w:basedOn w:val="DefaultParagraphFont"/>
    <w:uiPriority w:val="99"/>
    <w:semiHidden/>
    <w:unhideWhenUsed/>
    <w:rsid w:val="00861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336463">
      <w:bodyDiv w:val="1"/>
      <w:marLeft w:val="0"/>
      <w:marRight w:val="0"/>
      <w:marTop w:val="0"/>
      <w:marBottom w:val="0"/>
      <w:divBdr>
        <w:top w:val="none" w:sz="0" w:space="0" w:color="auto"/>
        <w:left w:val="none" w:sz="0" w:space="0" w:color="auto"/>
        <w:bottom w:val="none" w:sz="0" w:space="0" w:color="auto"/>
        <w:right w:val="none" w:sz="0" w:space="0" w:color="auto"/>
      </w:divBdr>
    </w:div>
    <w:div w:id="16198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EFE74-4A10-43DB-9835-615A0B09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Paprocki</dc:creator>
  <cp:keywords/>
  <dc:description/>
  <cp:lastModifiedBy>Bishop Paprocki</cp:lastModifiedBy>
  <cp:revision>2</cp:revision>
  <cp:lastPrinted>2023-10-28T02:55:00Z</cp:lastPrinted>
  <dcterms:created xsi:type="dcterms:W3CDTF">2023-10-28T02:59:00Z</dcterms:created>
  <dcterms:modified xsi:type="dcterms:W3CDTF">2023-10-28T02:59:00Z</dcterms:modified>
</cp:coreProperties>
</file>