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B032" w14:textId="3BED1024" w:rsidR="003E20EF" w:rsidRDefault="00CC2D10" w:rsidP="00601E9B">
      <w:pPr>
        <w:jc w:val="center"/>
        <w:rPr>
          <w:rFonts w:ascii="Book Antiqua" w:hAnsi="Book Antiqua"/>
          <w:b/>
        </w:rPr>
      </w:pPr>
      <w:r w:rsidRPr="00CE70AC">
        <w:rPr>
          <w:rFonts w:ascii="Book Antiqua" w:hAnsi="Book Antiqua"/>
          <w:b/>
        </w:rPr>
        <w:t>Homily Outline for</w:t>
      </w:r>
      <w:r w:rsidR="00397670" w:rsidRPr="00CE70AC">
        <w:rPr>
          <w:rFonts w:ascii="Book Antiqua" w:hAnsi="Book Antiqua"/>
          <w:b/>
        </w:rPr>
        <w:t xml:space="preserve"> </w:t>
      </w:r>
      <w:r w:rsidR="003E20EF">
        <w:rPr>
          <w:rFonts w:ascii="Book Antiqua" w:hAnsi="Book Antiqua"/>
          <w:b/>
        </w:rPr>
        <w:t xml:space="preserve">the </w:t>
      </w:r>
      <w:r w:rsidR="005737B6">
        <w:rPr>
          <w:rFonts w:ascii="Book Antiqua" w:hAnsi="Book Antiqua"/>
          <w:b/>
        </w:rPr>
        <w:t>32</w:t>
      </w:r>
      <w:r w:rsidR="005737B6" w:rsidRPr="005737B6">
        <w:rPr>
          <w:rFonts w:ascii="Book Antiqua" w:hAnsi="Book Antiqua"/>
          <w:b/>
          <w:vertAlign w:val="superscript"/>
        </w:rPr>
        <w:t>nd</w:t>
      </w:r>
      <w:r w:rsidR="005737B6">
        <w:rPr>
          <w:rFonts w:ascii="Book Antiqua" w:hAnsi="Book Antiqua"/>
          <w:b/>
        </w:rPr>
        <w:t xml:space="preserve"> </w:t>
      </w:r>
      <w:r w:rsidR="00722D9F">
        <w:rPr>
          <w:rFonts w:ascii="Book Antiqua" w:hAnsi="Book Antiqua"/>
          <w:b/>
        </w:rPr>
        <w:t xml:space="preserve">Sunday of the Year – Cycle </w:t>
      </w:r>
      <w:r w:rsidR="00797C5A">
        <w:rPr>
          <w:rFonts w:ascii="Book Antiqua" w:hAnsi="Book Antiqua"/>
          <w:b/>
        </w:rPr>
        <w:t>B</w:t>
      </w:r>
    </w:p>
    <w:p w14:paraId="64886BD3" w14:textId="77777777" w:rsidR="00601E9B" w:rsidRPr="00CE70AC" w:rsidRDefault="00601E9B" w:rsidP="00601E9B">
      <w:pPr>
        <w:jc w:val="center"/>
        <w:rPr>
          <w:rFonts w:ascii="Book Antiqua" w:hAnsi="Book Antiqua"/>
          <w:b/>
        </w:rPr>
      </w:pPr>
      <w:r w:rsidRPr="00CE70AC">
        <w:rPr>
          <w:rFonts w:ascii="Book Antiqua" w:hAnsi="Book Antiqua"/>
          <w:b/>
        </w:rPr>
        <w:t>Cathedral of the Immaculate Conception</w:t>
      </w:r>
    </w:p>
    <w:p w14:paraId="675607C0" w14:textId="0E5431EF" w:rsidR="005737B6" w:rsidRPr="00CE70AC" w:rsidRDefault="005737B6" w:rsidP="005737B6">
      <w:pPr>
        <w:jc w:val="center"/>
        <w:rPr>
          <w:rFonts w:ascii="Book Antiqua" w:hAnsi="Book Antiqua"/>
          <w:b/>
        </w:rPr>
      </w:pPr>
      <w:r>
        <w:rPr>
          <w:rFonts w:ascii="Book Antiqua" w:hAnsi="Book Antiqua"/>
          <w:b/>
        </w:rPr>
        <w:t>November 7, 2021</w:t>
      </w:r>
    </w:p>
    <w:p w14:paraId="13348047" w14:textId="77777777" w:rsidR="00601E9B" w:rsidRPr="00CE70AC" w:rsidRDefault="00601E9B" w:rsidP="00601E9B">
      <w:pPr>
        <w:jc w:val="center"/>
        <w:rPr>
          <w:rFonts w:ascii="Book Antiqua" w:hAnsi="Book Antiqua"/>
          <w:b/>
        </w:rPr>
      </w:pPr>
    </w:p>
    <w:p w14:paraId="6029EFC5" w14:textId="77777777" w:rsidR="00601E9B" w:rsidRPr="00CE70AC" w:rsidRDefault="00601E9B" w:rsidP="00601E9B">
      <w:pPr>
        <w:jc w:val="center"/>
        <w:rPr>
          <w:rFonts w:ascii="Book Antiqua" w:hAnsi="Book Antiqua"/>
          <w:b/>
        </w:rPr>
      </w:pPr>
      <w:r w:rsidRPr="00CE70AC">
        <w:rPr>
          <w:rFonts w:ascii="Book Antiqua" w:hAnsi="Book Antiqua"/>
          <w:b/>
        </w:rPr>
        <w:t>† Most Reverend Thomas John Paprocki</w:t>
      </w:r>
    </w:p>
    <w:p w14:paraId="15A33A77" w14:textId="7D13480A" w:rsidR="009A15CC" w:rsidRDefault="00601E9B" w:rsidP="00601E9B">
      <w:pPr>
        <w:jc w:val="center"/>
        <w:rPr>
          <w:rFonts w:ascii="Book Antiqua" w:hAnsi="Book Antiqua"/>
          <w:b/>
        </w:rPr>
      </w:pPr>
      <w:r w:rsidRPr="00CE70AC">
        <w:rPr>
          <w:rFonts w:ascii="Book Antiqua" w:hAnsi="Book Antiqua"/>
          <w:b/>
        </w:rPr>
        <w:t>Bishop of Springfield in Illinois</w:t>
      </w:r>
    </w:p>
    <w:p w14:paraId="67BF96C0" w14:textId="77777777" w:rsidR="00E45F39" w:rsidRDefault="00E45F39" w:rsidP="00601E9B">
      <w:pPr>
        <w:jc w:val="center"/>
        <w:rPr>
          <w:rFonts w:ascii="Book Antiqua" w:hAnsi="Book Antiqua"/>
          <w:b/>
        </w:rPr>
      </w:pPr>
    </w:p>
    <w:p w14:paraId="1A82768A" w14:textId="77777777" w:rsidR="001651AB" w:rsidRPr="00CE70AC" w:rsidRDefault="001651AB" w:rsidP="001651AB">
      <w:pPr>
        <w:rPr>
          <w:rFonts w:ascii="Book Antiqua" w:hAnsi="Book Antiqua"/>
        </w:rPr>
      </w:pPr>
    </w:p>
    <w:p w14:paraId="36D5D93C" w14:textId="540556A0" w:rsidR="002615CD" w:rsidRDefault="005737B6" w:rsidP="005367C2">
      <w:pPr>
        <w:numPr>
          <w:ilvl w:val="0"/>
          <w:numId w:val="1"/>
        </w:numPr>
        <w:tabs>
          <w:tab w:val="clear" w:pos="720"/>
        </w:tabs>
        <w:ind w:hanging="360"/>
        <w:jc w:val="both"/>
        <w:rPr>
          <w:rStyle w:val="Strong"/>
          <w:rFonts w:ascii="Book Antiqua" w:hAnsi="Book Antiqua"/>
          <w:b w:val="0"/>
          <w:bCs w:val="0"/>
        </w:rPr>
      </w:pPr>
      <w:r w:rsidRPr="005737B6">
        <w:rPr>
          <w:rStyle w:val="Strong"/>
          <w:rFonts w:ascii="Book Antiqua" w:hAnsi="Book Antiqua"/>
          <w:b w:val="0"/>
          <w:bCs w:val="0"/>
        </w:rPr>
        <w:t xml:space="preserve">Relics of St. Padre Pio </w:t>
      </w:r>
      <w:r w:rsidRPr="005737B6">
        <w:rPr>
          <w:rStyle w:val="Strong"/>
          <w:rFonts w:ascii="Book Antiqua" w:hAnsi="Book Antiqua"/>
          <w:b w:val="0"/>
          <w:bCs w:val="0"/>
        </w:rPr>
        <w:t xml:space="preserve">will be available </w:t>
      </w:r>
      <w:r>
        <w:rPr>
          <w:rStyle w:val="Strong"/>
          <w:rFonts w:ascii="Book Antiqua" w:hAnsi="Book Antiqua"/>
          <w:b w:val="0"/>
          <w:bCs w:val="0"/>
        </w:rPr>
        <w:t xml:space="preserve">for </w:t>
      </w:r>
      <w:r w:rsidRPr="005737B6">
        <w:rPr>
          <w:rStyle w:val="Strong"/>
          <w:rFonts w:ascii="Book Antiqua" w:hAnsi="Book Antiqua"/>
          <w:b w:val="0"/>
          <w:bCs w:val="0"/>
        </w:rPr>
        <w:t>the faithful to see and venerate</w:t>
      </w:r>
      <w:r>
        <w:rPr>
          <w:rStyle w:val="Strong"/>
          <w:rFonts w:ascii="Book Antiqua" w:hAnsi="Book Antiqua"/>
          <w:b w:val="0"/>
          <w:bCs w:val="0"/>
        </w:rPr>
        <w:t xml:space="preserve"> in our Cathedral Atrium today after Mass until 4:30 PM. </w:t>
      </w:r>
    </w:p>
    <w:p w14:paraId="47572915" w14:textId="77777777" w:rsidR="005737B6" w:rsidRDefault="005737B6" w:rsidP="005737B6">
      <w:pPr>
        <w:ind w:left="1080"/>
        <w:jc w:val="both"/>
        <w:rPr>
          <w:rStyle w:val="Strong"/>
          <w:rFonts w:ascii="Book Antiqua" w:hAnsi="Book Antiqua"/>
          <w:b w:val="0"/>
          <w:bCs w:val="0"/>
        </w:rPr>
      </w:pPr>
    </w:p>
    <w:p w14:paraId="766A3861" w14:textId="77777777" w:rsidR="005737B6" w:rsidRDefault="005737B6" w:rsidP="005737B6">
      <w:pPr>
        <w:numPr>
          <w:ilvl w:val="1"/>
          <w:numId w:val="1"/>
        </w:numPr>
        <w:jc w:val="both"/>
        <w:rPr>
          <w:rStyle w:val="Strong"/>
          <w:rFonts w:ascii="Book Antiqua" w:hAnsi="Book Antiqua"/>
          <w:b w:val="0"/>
          <w:bCs w:val="0"/>
        </w:rPr>
      </w:pPr>
      <w:r w:rsidRPr="005737B6">
        <w:rPr>
          <w:rStyle w:val="Strong"/>
          <w:rFonts w:ascii="Book Antiqua" w:hAnsi="Book Antiqua"/>
          <w:b w:val="0"/>
          <w:bCs w:val="0"/>
        </w:rPr>
        <w:t>St. Padre Pio</w:t>
      </w:r>
      <w:r w:rsidRPr="005737B6">
        <w:rPr>
          <w:rStyle w:val="Strong"/>
          <w:rFonts w:ascii="Book Antiqua" w:hAnsi="Book Antiqua"/>
          <w:b w:val="0"/>
          <w:bCs w:val="0"/>
        </w:rPr>
        <w:t xml:space="preserve"> </w:t>
      </w:r>
      <w:r w:rsidRPr="005737B6">
        <w:rPr>
          <w:rStyle w:val="Strong"/>
          <w:rFonts w:ascii="Book Antiqua" w:hAnsi="Book Antiqua"/>
          <w:b w:val="0"/>
          <w:bCs w:val="0"/>
        </w:rPr>
        <w:t>is one of the more recent saints in the Catholic Church</w:t>
      </w:r>
      <w:r>
        <w:rPr>
          <w:rStyle w:val="Strong"/>
          <w:rFonts w:ascii="Book Antiqua" w:hAnsi="Book Antiqua"/>
          <w:b w:val="0"/>
          <w:bCs w:val="0"/>
        </w:rPr>
        <w:t xml:space="preserve">. He </w:t>
      </w:r>
      <w:r w:rsidRPr="005737B6">
        <w:rPr>
          <w:rStyle w:val="Strong"/>
          <w:rFonts w:ascii="Book Antiqua" w:hAnsi="Book Antiqua"/>
          <w:b w:val="0"/>
          <w:bCs w:val="0"/>
        </w:rPr>
        <w:t xml:space="preserve">was known as a mystic, suffered the stigmata (wounds of Christ), and could read people’s souls in the confessional. </w:t>
      </w:r>
    </w:p>
    <w:p w14:paraId="4846ED84" w14:textId="77777777" w:rsidR="009B55CE" w:rsidRDefault="009B55CE" w:rsidP="009B55CE">
      <w:pPr>
        <w:ind w:left="1080"/>
        <w:jc w:val="both"/>
        <w:rPr>
          <w:rStyle w:val="Strong"/>
          <w:rFonts w:ascii="Book Antiqua" w:hAnsi="Book Antiqua"/>
          <w:b w:val="0"/>
          <w:bCs w:val="0"/>
        </w:rPr>
      </w:pPr>
    </w:p>
    <w:p w14:paraId="5A064312" w14:textId="0A004AEC" w:rsidR="00780BE5" w:rsidRDefault="00780BE5" w:rsidP="00780BE5">
      <w:pPr>
        <w:numPr>
          <w:ilvl w:val="1"/>
          <w:numId w:val="1"/>
        </w:numPr>
        <w:jc w:val="both"/>
        <w:rPr>
          <w:rStyle w:val="Strong"/>
          <w:rFonts w:ascii="Book Antiqua" w:hAnsi="Book Antiqua"/>
          <w:b w:val="0"/>
          <w:bCs w:val="0"/>
        </w:rPr>
      </w:pPr>
      <w:r w:rsidRPr="00780BE5">
        <w:rPr>
          <w:rStyle w:val="Strong"/>
          <w:rFonts w:ascii="Book Antiqua" w:hAnsi="Book Antiqua"/>
          <w:b w:val="0"/>
          <w:bCs w:val="0"/>
        </w:rPr>
        <w:t xml:space="preserve">St. Padre Pio was born Francesco </w:t>
      </w:r>
      <w:proofErr w:type="spellStart"/>
      <w:r w:rsidRPr="00780BE5">
        <w:rPr>
          <w:rStyle w:val="Strong"/>
          <w:rFonts w:ascii="Book Antiqua" w:hAnsi="Book Antiqua"/>
          <w:b w:val="0"/>
          <w:bCs w:val="0"/>
        </w:rPr>
        <w:t>Forgione</w:t>
      </w:r>
      <w:proofErr w:type="spellEnd"/>
      <w:r w:rsidRPr="00780BE5">
        <w:rPr>
          <w:rStyle w:val="Strong"/>
          <w:rFonts w:ascii="Book Antiqua" w:hAnsi="Book Antiqua"/>
          <w:b w:val="0"/>
          <w:bCs w:val="0"/>
        </w:rPr>
        <w:t xml:space="preserve">, on May 25, 1887, in </w:t>
      </w:r>
      <w:proofErr w:type="spellStart"/>
      <w:r w:rsidRPr="00780BE5">
        <w:rPr>
          <w:rStyle w:val="Strong"/>
          <w:rFonts w:ascii="Book Antiqua" w:hAnsi="Book Antiqua"/>
          <w:b w:val="0"/>
          <w:bCs w:val="0"/>
        </w:rPr>
        <w:t>Pietrelcina</w:t>
      </w:r>
      <w:proofErr w:type="spellEnd"/>
      <w:r w:rsidRPr="00780BE5">
        <w:rPr>
          <w:rStyle w:val="Strong"/>
          <w:rFonts w:ascii="Book Antiqua" w:hAnsi="Book Antiqua"/>
          <w:b w:val="0"/>
          <w:bCs w:val="0"/>
        </w:rPr>
        <w:t>, Italy. His parents were peasant farmers. He had an older brother and three younger sisters, as well as two other siblings who died in infancy. As a child, he was very religious and by the age of five he reportedly made the decision to</w:t>
      </w:r>
      <w:r>
        <w:rPr>
          <w:rStyle w:val="Strong"/>
          <w:rFonts w:ascii="Book Antiqua" w:hAnsi="Book Antiqua"/>
          <w:b w:val="0"/>
          <w:bCs w:val="0"/>
        </w:rPr>
        <w:t xml:space="preserve"> </w:t>
      </w:r>
      <w:r w:rsidRPr="00780BE5">
        <w:rPr>
          <w:rStyle w:val="Strong"/>
          <w:rFonts w:ascii="Book Antiqua" w:hAnsi="Book Antiqua"/>
          <w:b w:val="0"/>
          <w:bCs w:val="0"/>
        </w:rPr>
        <w:t>dedicate his life to God.</w:t>
      </w:r>
    </w:p>
    <w:p w14:paraId="252874AE" w14:textId="77777777" w:rsidR="009B55CE" w:rsidRDefault="009B55CE" w:rsidP="009B55CE">
      <w:pPr>
        <w:ind w:left="1080"/>
        <w:jc w:val="both"/>
        <w:rPr>
          <w:rStyle w:val="Strong"/>
          <w:rFonts w:ascii="Book Antiqua" w:hAnsi="Book Antiqua"/>
          <w:b w:val="0"/>
          <w:bCs w:val="0"/>
        </w:rPr>
      </w:pPr>
    </w:p>
    <w:p w14:paraId="4C4CF1D8" w14:textId="39419CC8" w:rsidR="003B0700" w:rsidRDefault="003B0700" w:rsidP="00120483">
      <w:pPr>
        <w:numPr>
          <w:ilvl w:val="1"/>
          <w:numId w:val="1"/>
        </w:numPr>
        <w:jc w:val="both"/>
        <w:rPr>
          <w:rStyle w:val="Strong"/>
          <w:rFonts w:ascii="Book Antiqua" w:hAnsi="Book Antiqua"/>
          <w:b w:val="0"/>
          <w:bCs w:val="0"/>
        </w:rPr>
      </w:pPr>
      <w:r w:rsidRPr="003B0700">
        <w:rPr>
          <w:rStyle w:val="Strong"/>
          <w:rFonts w:ascii="Book Antiqua" w:hAnsi="Book Antiqua"/>
          <w:b w:val="0"/>
          <w:bCs w:val="0"/>
        </w:rPr>
        <w:t xml:space="preserve">At the age of 15, Francisco entered the novitiate of the Capuchin friars at </w:t>
      </w:r>
      <w:proofErr w:type="spellStart"/>
      <w:r w:rsidRPr="003B0700">
        <w:rPr>
          <w:rStyle w:val="Strong"/>
          <w:rFonts w:ascii="Book Antiqua" w:hAnsi="Book Antiqua"/>
          <w:b w:val="0"/>
          <w:bCs w:val="0"/>
        </w:rPr>
        <w:t>Morcone</w:t>
      </w:r>
      <w:proofErr w:type="spellEnd"/>
      <w:r w:rsidRPr="003B0700">
        <w:rPr>
          <w:rStyle w:val="Strong"/>
          <w:rFonts w:ascii="Book Antiqua" w:hAnsi="Book Antiqua"/>
          <w:b w:val="0"/>
          <w:bCs w:val="0"/>
        </w:rPr>
        <w:t xml:space="preserve">. He took the name of </w:t>
      </w:r>
      <w:r w:rsidRPr="003B0700">
        <w:rPr>
          <w:rStyle w:val="Strong"/>
          <w:rFonts w:ascii="Book Antiqua" w:hAnsi="Book Antiqua"/>
          <w:b w:val="0"/>
          <w:bCs w:val="0"/>
        </w:rPr>
        <w:t>“</w:t>
      </w:r>
      <w:r w:rsidRPr="003B0700">
        <w:rPr>
          <w:rStyle w:val="Strong"/>
          <w:rFonts w:ascii="Book Antiqua" w:hAnsi="Book Antiqua"/>
          <w:b w:val="0"/>
          <w:bCs w:val="0"/>
        </w:rPr>
        <w:t>Pio</w:t>
      </w:r>
      <w:r w:rsidRPr="003B0700">
        <w:rPr>
          <w:rStyle w:val="Strong"/>
          <w:rFonts w:ascii="Book Antiqua" w:hAnsi="Book Antiqua"/>
          <w:b w:val="0"/>
          <w:bCs w:val="0"/>
        </w:rPr>
        <w:t>”</w:t>
      </w:r>
      <w:r w:rsidRPr="003B0700">
        <w:rPr>
          <w:rStyle w:val="Strong"/>
          <w:rFonts w:ascii="Book Antiqua" w:hAnsi="Book Antiqua"/>
          <w:b w:val="0"/>
          <w:bCs w:val="0"/>
        </w:rPr>
        <w:t xml:space="preserve"> in honor of Pope Pius I, whose relic he often saw at his local chapel</w:t>
      </w:r>
      <w:r>
        <w:rPr>
          <w:rStyle w:val="Strong"/>
          <w:rFonts w:ascii="Book Antiqua" w:hAnsi="Book Antiqua"/>
          <w:b w:val="0"/>
          <w:bCs w:val="0"/>
        </w:rPr>
        <w:t>.</w:t>
      </w:r>
    </w:p>
    <w:p w14:paraId="55BC71E9" w14:textId="77777777" w:rsidR="009B55CE" w:rsidRDefault="009B55CE" w:rsidP="009B55CE">
      <w:pPr>
        <w:ind w:left="1080"/>
        <w:jc w:val="both"/>
        <w:rPr>
          <w:rStyle w:val="Strong"/>
          <w:rFonts w:ascii="Book Antiqua" w:hAnsi="Book Antiqua"/>
          <w:b w:val="0"/>
          <w:bCs w:val="0"/>
        </w:rPr>
      </w:pPr>
    </w:p>
    <w:p w14:paraId="2189AF5F" w14:textId="1C1110C1" w:rsidR="003B0700" w:rsidRDefault="003B0700" w:rsidP="00120483">
      <w:pPr>
        <w:numPr>
          <w:ilvl w:val="1"/>
          <w:numId w:val="1"/>
        </w:numPr>
        <w:jc w:val="both"/>
        <w:rPr>
          <w:rFonts w:ascii="Book Antiqua" w:hAnsi="Book Antiqua"/>
        </w:rPr>
      </w:pPr>
      <w:r w:rsidRPr="003B0700">
        <w:rPr>
          <w:rStyle w:val="Strong"/>
          <w:rFonts w:ascii="Book Antiqua" w:hAnsi="Book Antiqua"/>
          <w:b w:val="0"/>
          <w:bCs w:val="0"/>
        </w:rPr>
        <w:t>Brother Pio became a priest in 1910</w:t>
      </w:r>
      <w:r>
        <w:rPr>
          <w:rStyle w:val="Strong"/>
          <w:rFonts w:ascii="Book Antiqua" w:hAnsi="Book Antiqua"/>
          <w:b w:val="0"/>
          <w:bCs w:val="0"/>
        </w:rPr>
        <w:t xml:space="preserve">. </w:t>
      </w:r>
      <w:r w:rsidRPr="003B0700">
        <w:rPr>
          <w:rFonts w:ascii="Book Antiqua" w:hAnsi="Book Antiqua"/>
        </w:rPr>
        <w:t xml:space="preserve">On September 20, </w:t>
      </w:r>
      <w:r>
        <w:rPr>
          <w:rFonts w:ascii="Book Antiqua" w:hAnsi="Book Antiqua"/>
        </w:rPr>
        <w:t xml:space="preserve">1916, </w:t>
      </w:r>
      <w:r w:rsidRPr="003B0700">
        <w:rPr>
          <w:rFonts w:ascii="Book Antiqua" w:hAnsi="Book Antiqua"/>
        </w:rPr>
        <w:t xml:space="preserve">Padre Pio was hearing confessions when he felt pain in his hands and feet. He noticed the stigmata, the wounds of Christ, appearing on his hands and feet. The experience was painful. Bleeding occurred. The wounds smelled of roses, and although they continued to </w:t>
      </w:r>
      <w:r>
        <w:rPr>
          <w:rFonts w:ascii="Book Antiqua" w:hAnsi="Book Antiqua"/>
        </w:rPr>
        <w:t>bleed</w:t>
      </w:r>
      <w:r w:rsidRPr="003B0700">
        <w:rPr>
          <w:rFonts w:ascii="Book Antiqua" w:hAnsi="Book Antiqua"/>
        </w:rPr>
        <w:t>, they never became infected. Doctors who later examined the stigmata were amazed at their perfectly round shape. By 1919, word began to spread about Padre Pio</w:t>
      </w:r>
      <w:r>
        <w:rPr>
          <w:rFonts w:ascii="Book Antiqua" w:hAnsi="Book Antiqua"/>
        </w:rPr>
        <w:t>’</w:t>
      </w:r>
      <w:r w:rsidRPr="003B0700">
        <w:rPr>
          <w:rFonts w:ascii="Book Antiqua" w:hAnsi="Book Antiqua"/>
        </w:rPr>
        <w:t>s stigmata and people came from far away to examine him.</w:t>
      </w:r>
      <w:r>
        <w:rPr>
          <w:rFonts w:ascii="Book Antiqua" w:hAnsi="Book Antiqua"/>
        </w:rPr>
        <w:t xml:space="preserve"> </w:t>
      </w:r>
      <w:r w:rsidRPr="003B0700">
        <w:rPr>
          <w:rFonts w:ascii="Book Antiqua" w:hAnsi="Book Antiqua"/>
        </w:rPr>
        <w:t>A Church investigation into his stigmata concluded that his condition was not faked.</w:t>
      </w:r>
    </w:p>
    <w:p w14:paraId="545A780B" w14:textId="77777777" w:rsidR="009B55CE" w:rsidRDefault="009B55CE" w:rsidP="009B55CE">
      <w:pPr>
        <w:ind w:left="1080"/>
        <w:jc w:val="both"/>
        <w:rPr>
          <w:rFonts w:ascii="Book Antiqua" w:hAnsi="Book Antiqua"/>
        </w:rPr>
      </w:pPr>
    </w:p>
    <w:p w14:paraId="4FF49479" w14:textId="396AE185" w:rsidR="003B0700" w:rsidRDefault="003B0700" w:rsidP="00120483">
      <w:pPr>
        <w:numPr>
          <w:ilvl w:val="1"/>
          <w:numId w:val="1"/>
        </w:numPr>
        <w:jc w:val="both"/>
        <w:rPr>
          <w:rFonts w:ascii="Book Antiqua" w:hAnsi="Book Antiqua"/>
        </w:rPr>
      </w:pPr>
      <w:r w:rsidRPr="003B0700">
        <w:rPr>
          <w:rFonts w:ascii="Book Antiqua" w:hAnsi="Book Antiqua"/>
        </w:rPr>
        <w:t xml:space="preserve">Padre Pio became internationally famous. He was known for his piety, charity and the quality of his preaching. He famously advised, </w:t>
      </w:r>
      <w:r>
        <w:rPr>
          <w:rFonts w:ascii="Book Antiqua" w:hAnsi="Book Antiqua"/>
        </w:rPr>
        <w:t>“</w:t>
      </w:r>
      <w:r w:rsidRPr="003B0700">
        <w:rPr>
          <w:rFonts w:ascii="Book Antiqua" w:hAnsi="Book Antiqua"/>
        </w:rPr>
        <w:t>Pray, hope and don't worry.</w:t>
      </w:r>
      <w:r>
        <w:rPr>
          <w:rFonts w:ascii="Book Antiqua" w:hAnsi="Book Antiqua"/>
        </w:rPr>
        <w:t>”</w:t>
      </w:r>
    </w:p>
    <w:p w14:paraId="23EB3E6B" w14:textId="77777777" w:rsidR="009B55CE" w:rsidRDefault="009B55CE" w:rsidP="009B55CE">
      <w:pPr>
        <w:ind w:left="1080"/>
        <w:jc w:val="both"/>
        <w:rPr>
          <w:rFonts w:ascii="Book Antiqua" w:hAnsi="Book Antiqua"/>
        </w:rPr>
      </w:pPr>
    </w:p>
    <w:p w14:paraId="61E18EB3" w14:textId="2DBC17D6" w:rsidR="003B0700" w:rsidRPr="003B0700" w:rsidRDefault="003B0700" w:rsidP="00120483">
      <w:pPr>
        <w:numPr>
          <w:ilvl w:val="1"/>
          <w:numId w:val="1"/>
        </w:numPr>
        <w:jc w:val="both"/>
        <w:rPr>
          <w:rStyle w:val="Strong"/>
          <w:rFonts w:ascii="Book Antiqua" w:hAnsi="Book Antiqua"/>
          <w:b w:val="0"/>
          <w:bCs w:val="0"/>
        </w:rPr>
      </w:pPr>
      <w:r w:rsidRPr="003B0700">
        <w:rPr>
          <w:rFonts w:ascii="Book Antiqua" w:hAnsi="Book Antiqua"/>
        </w:rPr>
        <w:t xml:space="preserve">Padre Pio died on September 23, 1968. His funeral was attended by over 100,000 people. Pope John Paul II </w:t>
      </w:r>
      <w:r>
        <w:rPr>
          <w:rFonts w:ascii="Book Antiqua" w:hAnsi="Book Antiqua"/>
        </w:rPr>
        <w:t>canonized</w:t>
      </w:r>
      <w:r w:rsidRPr="003B0700">
        <w:rPr>
          <w:rFonts w:ascii="Book Antiqua" w:hAnsi="Book Antiqua"/>
        </w:rPr>
        <w:t xml:space="preserve"> Padre Pio as a saint on June 16, 2002.</w:t>
      </w:r>
      <w:r>
        <w:rPr>
          <w:rStyle w:val="EndnoteReference"/>
          <w:rFonts w:ascii="Book Antiqua" w:hAnsi="Book Antiqua"/>
        </w:rPr>
        <w:endnoteReference w:id="1"/>
      </w:r>
    </w:p>
    <w:p w14:paraId="62DD9B25" w14:textId="42B32C18" w:rsidR="00780BE5" w:rsidRDefault="00780BE5" w:rsidP="005737B6">
      <w:pPr>
        <w:numPr>
          <w:ilvl w:val="1"/>
          <w:numId w:val="1"/>
        </w:numPr>
        <w:jc w:val="both"/>
        <w:rPr>
          <w:rStyle w:val="Strong"/>
          <w:rFonts w:ascii="Book Antiqua" w:hAnsi="Book Antiqua"/>
          <w:b w:val="0"/>
          <w:bCs w:val="0"/>
        </w:rPr>
      </w:pPr>
      <w:r w:rsidRPr="00780BE5">
        <w:rPr>
          <w:rStyle w:val="Strong"/>
          <w:rFonts w:ascii="Book Antiqua" w:hAnsi="Book Antiqua"/>
          <w:b w:val="0"/>
          <w:bCs w:val="0"/>
        </w:rPr>
        <w:t xml:space="preserve">The word relic comes from the Latin </w:t>
      </w:r>
      <w:proofErr w:type="spellStart"/>
      <w:r w:rsidRPr="00780BE5">
        <w:rPr>
          <w:rStyle w:val="Strong"/>
          <w:rFonts w:ascii="Book Antiqua" w:hAnsi="Book Antiqua"/>
          <w:b w:val="0"/>
          <w:bCs w:val="0"/>
          <w:i/>
          <w:iCs/>
        </w:rPr>
        <w:t>relinquo</w:t>
      </w:r>
      <w:proofErr w:type="spellEnd"/>
      <w:r w:rsidRPr="00780BE5">
        <w:rPr>
          <w:rStyle w:val="Strong"/>
          <w:rFonts w:ascii="Book Antiqua" w:hAnsi="Book Antiqua"/>
          <w:b w:val="0"/>
          <w:bCs w:val="0"/>
        </w:rPr>
        <w:t>, literally meaning I leave, or I abandon. A relic is a piece of the body of a saint, an item owned or used by the saint, or an object which has been touched to the tomb of a saint.</w:t>
      </w:r>
    </w:p>
    <w:p w14:paraId="5ADAE2C7" w14:textId="77777777" w:rsidR="009B55CE" w:rsidRDefault="009B55CE" w:rsidP="009B55CE">
      <w:pPr>
        <w:ind w:left="1080"/>
        <w:jc w:val="both"/>
        <w:rPr>
          <w:rStyle w:val="Strong"/>
          <w:rFonts w:ascii="Book Antiqua" w:hAnsi="Book Antiqua"/>
          <w:b w:val="0"/>
          <w:bCs w:val="0"/>
        </w:rPr>
      </w:pPr>
    </w:p>
    <w:p w14:paraId="6BD926DE" w14:textId="12C641E6" w:rsidR="005737B6" w:rsidRDefault="005737B6" w:rsidP="005737B6">
      <w:pPr>
        <w:numPr>
          <w:ilvl w:val="1"/>
          <w:numId w:val="1"/>
        </w:numPr>
        <w:jc w:val="both"/>
        <w:rPr>
          <w:rStyle w:val="Strong"/>
          <w:rFonts w:ascii="Book Antiqua" w:hAnsi="Book Antiqua"/>
          <w:b w:val="0"/>
          <w:bCs w:val="0"/>
        </w:rPr>
      </w:pPr>
      <w:r w:rsidRPr="005737B6">
        <w:rPr>
          <w:rStyle w:val="Strong"/>
          <w:rFonts w:ascii="Book Antiqua" w:hAnsi="Book Antiqua"/>
          <w:b w:val="0"/>
          <w:bCs w:val="0"/>
        </w:rPr>
        <w:t>Four first class relics and one second class</w:t>
      </w:r>
      <w:r>
        <w:rPr>
          <w:rStyle w:val="Strong"/>
          <w:rFonts w:ascii="Book Antiqua" w:hAnsi="Book Antiqua"/>
          <w:b w:val="0"/>
          <w:bCs w:val="0"/>
        </w:rPr>
        <w:t xml:space="preserve"> </w:t>
      </w:r>
      <w:r w:rsidR="003B0700">
        <w:rPr>
          <w:rStyle w:val="Strong"/>
          <w:rFonts w:ascii="Book Antiqua" w:hAnsi="Book Antiqua"/>
          <w:b w:val="0"/>
          <w:bCs w:val="0"/>
        </w:rPr>
        <w:t xml:space="preserve">of St. Padre Pio </w:t>
      </w:r>
      <w:r>
        <w:rPr>
          <w:rStyle w:val="Strong"/>
          <w:rFonts w:ascii="Book Antiqua" w:hAnsi="Book Antiqua"/>
          <w:b w:val="0"/>
          <w:bCs w:val="0"/>
        </w:rPr>
        <w:t>are included in the display here today.</w:t>
      </w:r>
    </w:p>
    <w:p w14:paraId="0004A5C4" w14:textId="77777777" w:rsidR="00780BE5" w:rsidRDefault="005737B6" w:rsidP="005737B6">
      <w:pPr>
        <w:numPr>
          <w:ilvl w:val="2"/>
          <w:numId w:val="1"/>
        </w:numPr>
        <w:tabs>
          <w:tab w:val="clear" w:pos="1980"/>
        </w:tabs>
        <w:ind w:left="1440"/>
        <w:jc w:val="both"/>
        <w:rPr>
          <w:rStyle w:val="Strong"/>
          <w:rFonts w:ascii="Book Antiqua" w:hAnsi="Book Antiqua"/>
          <w:b w:val="0"/>
          <w:bCs w:val="0"/>
        </w:rPr>
      </w:pPr>
      <w:r w:rsidRPr="005737B6">
        <w:rPr>
          <w:rStyle w:val="Strong"/>
          <w:rFonts w:ascii="Book Antiqua" w:hAnsi="Book Antiqua"/>
          <w:b w:val="0"/>
          <w:bCs w:val="0"/>
        </w:rPr>
        <w:t>There are three classes of sacred relics. The first-class is a part of the saint</w:t>
      </w:r>
      <w:r>
        <w:rPr>
          <w:rStyle w:val="Strong"/>
          <w:rFonts w:ascii="Book Antiqua" w:hAnsi="Book Antiqua"/>
          <w:b w:val="0"/>
          <w:bCs w:val="0"/>
        </w:rPr>
        <w:t>’</w:t>
      </w:r>
      <w:r w:rsidRPr="005737B6">
        <w:rPr>
          <w:rStyle w:val="Strong"/>
          <w:rFonts w:ascii="Book Antiqua" w:hAnsi="Book Antiqua"/>
          <w:b w:val="0"/>
          <w:bCs w:val="0"/>
        </w:rPr>
        <w:t xml:space="preserve">s body. </w:t>
      </w:r>
    </w:p>
    <w:p w14:paraId="32BC0D01" w14:textId="7485083F" w:rsidR="00780BE5" w:rsidRDefault="005737B6" w:rsidP="005737B6">
      <w:pPr>
        <w:numPr>
          <w:ilvl w:val="2"/>
          <w:numId w:val="1"/>
        </w:numPr>
        <w:tabs>
          <w:tab w:val="clear" w:pos="1980"/>
        </w:tabs>
        <w:ind w:left="1440"/>
        <w:jc w:val="both"/>
        <w:rPr>
          <w:rStyle w:val="Strong"/>
          <w:rFonts w:ascii="Book Antiqua" w:hAnsi="Book Antiqua"/>
          <w:b w:val="0"/>
          <w:bCs w:val="0"/>
        </w:rPr>
      </w:pPr>
      <w:r w:rsidRPr="005737B6">
        <w:rPr>
          <w:rStyle w:val="Strong"/>
          <w:rFonts w:ascii="Book Antiqua" w:hAnsi="Book Antiqua"/>
          <w:b w:val="0"/>
          <w:bCs w:val="0"/>
        </w:rPr>
        <w:t>The second-class is a piece of the saint</w:t>
      </w:r>
      <w:r>
        <w:rPr>
          <w:rStyle w:val="Strong"/>
          <w:rFonts w:ascii="Book Antiqua" w:hAnsi="Book Antiqua"/>
          <w:b w:val="0"/>
          <w:bCs w:val="0"/>
        </w:rPr>
        <w:t>’</w:t>
      </w:r>
      <w:r w:rsidRPr="005737B6">
        <w:rPr>
          <w:rStyle w:val="Strong"/>
          <w:rFonts w:ascii="Book Antiqua" w:hAnsi="Book Antiqua"/>
          <w:b w:val="0"/>
          <w:bCs w:val="0"/>
        </w:rPr>
        <w:t>s clothing or something used by the saint</w:t>
      </w:r>
      <w:r w:rsidR="00780BE5">
        <w:rPr>
          <w:rStyle w:val="Strong"/>
          <w:rFonts w:ascii="Book Antiqua" w:hAnsi="Book Antiqua"/>
          <w:b w:val="0"/>
          <w:bCs w:val="0"/>
        </w:rPr>
        <w:t>.</w:t>
      </w:r>
      <w:r w:rsidRPr="005737B6">
        <w:rPr>
          <w:rStyle w:val="Strong"/>
          <w:rFonts w:ascii="Book Antiqua" w:hAnsi="Book Antiqua"/>
          <w:b w:val="0"/>
          <w:bCs w:val="0"/>
        </w:rPr>
        <w:t xml:space="preserve"> </w:t>
      </w:r>
    </w:p>
    <w:p w14:paraId="75722203" w14:textId="6E09151D" w:rsidR="002615CD" w:rsidRPr="003B0700" w:rsidRDefault="00780BE5" w:rsidP="003B0700">
      <w:pPr>
        <w:numPr>
          <w:ilvl w:val="2"/>
          <w:numId w:val="1"/>
        </w:numPr>
        <w:tabs>
          <w:tab w:val="clear" w:pos="1980"/>
        </w:tabs>
        <w:ind w:left="1440"/>
        <w:jc w:val="both"/>
        <w:rPr>
          <w:rStyle w:val="Strong"/>
          <w:rFonts w:ascii="Book Antiqua" w:hAnsi="Book Antiqua"/>
          <w:b w:val="0"/>
          <w:bCs w:val="0"/>
        </w:rPr>
      </w:pPr>
      <w:r>
        <w:rPr>
          <w:rStyle w:val="Strong"/>
          <w:rFonts w:ascii="Book Antiqua" w:hAnsi="Book Antiqua"/>
          <w:b w:val="0"/>
          <w:bCs w:val="0"/>
        </w:rPr>
        <w:t>T</w:t>
      </w:r>
      <w:r w:rsidR="005737B6" w:rsidRPr="005737B6">
        <w:rPr>
          <w:rStyle w:val="Strong"/>
          <w:rFonts w:ascii="Book Antiqua" w:hAnsi="Book Antiqua"/>
          <w:b w:val="0"/>
          <w:bCs w:val="0"/>
        </w:rPr>
        <w:t>he third-class is an object which has been touched to a first-class relic.</w:t>
      </w:r>
      <w:r w:rsidR="009B55CE">
        <w:rPr>
          <w:rStyle w:val="EndnoteReference"/>
          <w:rFonts w:ascii="Book Antiqua" w:hAnsi="Book Antiqua"/>
        </w:rPr>
        <w:endnoteReference w:id="2"/>
      </w:r>
    </w:p>
    <w:p w14:paraId="3AE6E386" w14:textId="77777777" w:rsidR="002A4F59" w:rsidRDefault="002A4F59" w:rsidP="002A4F59">
      <w:pPr>
        <w:pStyle w:val="ListParagraph"/>
        <w:rPr>
          <w:rFonts w:ascii="Book Antiqua" w:hAnsi="Book Antiqua"/>
        </w:rPr>
      </w:pPr>
    </w:p>
    <w:p w14:paraId="6AEF9EAE" w14:textId="77777777" w:rsidR="009B55CE" w:rsidRDefault="009B55CE" w:rsidP="009B55CE">
      <w:pPr>
        <w:numPr>
          <w:ilvl w:val="0"/>
          <w:numId w:val="1"/>
        </w:numPr>
        <w:tabs>
          <w:tab w:val="clear" w:pos="720"/>
        </w:tabs>
        <w:jc w:val="both"/>
        <w:rPr>
          <w:rStyle w:val="Strong"/>
          <w:rFonts w:ascii="Book Antiqua" w:hAnsi="Book Antiqua"/>
          <w:b w:val="0"/>
          <w:bCs w:val="0"/>
        </w:rPr>
      </w:pPr>
      <w:r w:rsidRPr="009B55CE">
        <w:rPr>
          <w:rStyle w:val="Strong"/>
          <w:rFonts w:ascii="Book Antiqua" w:hAnsi="Book Antiqua"/>
          <w:b w:val="0"/>
          <w:bCs w:val="0"/>
        </w:rPr>
        <w:t xml:space="preserve">In today’s Gospel, Jesus invites his listeners to observe what is going on. </w:t>
      </w:r>
    </w:p>
    <w:p w14:paraId="0BB84772" w14:textId="77777777" w:rsidR="00B8659C" w:rsidRDefault="00B8659C" w:rsidP="00B8659C">
      <w:pPr>
        <w:ind w:left="1080"/>
        <w:jc w:val="both"/>
        <w:rPr>
          <w:rStyle w:val="Strong"/>
          <w:rFonts w:ascii="Book Antiqua" w:hAnsi="Book Antiqua"/>
          <w:b w:val="0"/>
          <w:bCs w:val="0"/>
        </w:rPr>
      </w:pPr>
    </w:p>
    <w:p w14:paraId="7EF2732A" w14:textId="77777777" w:rsidR="00B8659C" w:rsidRDefault="009B55CE" w:rsidP="00B8659C">
      <w:pPr>
        <w:numPr>
          <w:ilvl w:val="1"/>
          <w:numId w:val="1"/>
        </w:numPr>
        <w:jc w:val="both"/>
        <w:rPr>
          <w:rStyle w:val="Strong"/>
          <w:rFonts w:ascii="Book Antiqua" w:hAnsi="Book Antiqua"/>
          <w:b w:val="0"/>
          <w:bCs w:val="0"/>
        </w:rPr>
      </w:pPr>
      <w:r w:rsidRPr="009B55CE">
        <w:rPr>
          <w:rStyle w:val="Strong"/>
          <w:rFonts w:ascii="Book Antiqua" w:hAnsi="Book Antiqua"/>
          <w:b w:val="0"/>
          <w:bCs w:val="0"/>
        </w:rPr>
        <w:t xml:space="preserve">They are </w:t>
      </w:r>
      <w:r w:rsidR="00B8659C">
        <w:rPr>
          <w:rStyle w:val="Strong"/>
          <w:rFonts w:ascii="Book Antiqua" w:hAnsi="Book Antiqua"/>
          <w:b w:val="0"/>
          <w:bCs w:val="0"/>
        </w:rPr>
        <w:t xml:space="preserve">looking at </w:t>
      </w:r>
      <w:r w:rsidRPr="009B55CE">
        <w:rPr>
          <w:rStyle w:val="Strong"/>
          <w:rFonts w:ascii="Book Antiqua" w:hAnsi="Book Antiqua"/>
          <w:b w:val="0"/>
          <w:bCs w:val="0"/>
        </w:rPr>
        <w:t xml:space="preserve">the treasury, where there were collection boxes to help defray the costs of running the Temple. </w:t>
      </w:r>
    </w:p>
    <w:p w14:paraId="49DC6A89" w14:textId="77777777" w:rsidR="004755E7" w:rsidRDefault="004755E7" w:rsidP="004755E7">
      <w:pPr>
        <w:ind w:left="1440"/>
        <w:jc w:val="both"/>
        <w:rPr>
          <w:rStyle w:val="Strong"/>
          <w:rFonts w:ascii="Book Antiqua" w:hAnsi="Book Antiqua"/>
          <w:b w:val="0"/>
          <w:bCs w:val="0"/>
        </w:rPr>
      </w:pPr>
    </w:p>
    <w:p w14:paraId="79ECFB3E" w14:textId="64847DD6" w:rsidR="00B8659C" w:rsidRDefault="009B55CE" w:rsidP="00B8659C">
      <w:pPr>
        <w:numPr>
          <w:ilvl w:val="2"/>
          <w:numId w:val="1"/>
        </w:numPr>
        <w:tabs>
          <w:tab w:val="clear" w:pos="1980"/>
        </w:tabs>
        <w:ind w:left="1440"/>
        <w:jc w:val="both"/>
        <w:rPr>
          <w:rStyle w:val="Strong"/>
          <w:rFonts w:ascii="Book Antiqua" w:hAnsi="Book Antiqua"/>
          <w:b w:val="0"/>
          <w:bCs w:val="0"/>
        </w:rPr>
      </w:pPr>
      <w:r w:rsidRPr="009B55CE">
        <w:rPr>
          <w:rStyle w:val="Strong"/>
          <w:rFonts w:ascii="Book Antiqua" w:hAnsi="Book Antiqua"/>
          <w:b w:val="0"/>
          <w:bCs w:val="0"/>
        </w:rPr>
        <w:t>The money was flowing in</w:t>
      </w:r>
      <w:r w:rsidR="00B8659C">
        <w:rPr>
          <w:rStyle w:val="Strong"/>
          <w:rFonts w:ascii="Book Antiqua" w:hAnsi="Book Antiqua"/>
          <w:b w:val="0"/>
          <w:bCs w:val="0"/>
        </w:rPr>
        <w:t>,</w:t>
      </w:r>
      <w:r w:rsidRPr="009B55CE">
        <w:rPr>
          <w:rStyle w:val="Strong"/>
          <w:rFonts w:ascii="Book Antiqua" w:hAnsi="Book Antiqua"/>
          <w:b w:val="0"/>
          <w:bCs w:val="0"/>
        </w:rPr>
        <w:t xml:space="preserve"> and it would seem that there were those who made sure that others were aware of how much they were contributing, but they were the rich and they could well afford it. </w:t>
      </w:r>
    </w:p>
    <w:p w14:paraId="390728D4" w14:textId="77777777" w:rsidR="004755E7" w:rsidRDefault="004755E7" w:rsidP="004755E7">
      <w:pPr>
        <w:ind w:left="1440"/>
        <w:jc w:val="both"/>
        <w:rPr>
          <w:rStyle w:val="Strong"/>
          <w:rFonts w:ascii="Book Antiqua" w:hAnsi="Book Antiqua"/>
          <w:b w:val="0"/>
          <w:bCs w:val="0"/>
        </w:rPr>
      </w:pPr>
    </w:p>
    <w:p w14:paraId="3B301658" w14:textId="27EFE3E9" w:rsidR="00B8659C" w:rsidRDefault="009B55CE" w:rsidP="00B8659C">
      <w:pPr>
        <w:numPr>
          <w:ilvl w:val="2"/>
          <w:numId w:val="1"/>
        </w:numPr>
        <w:tabs>
          <w:tab w:val="clear" w:pos="1980"/>
        </w:tabs>
        <w:ind w:left="1440"/>
        <w:jc w:val="both"/>
        <w:rPr>
          <w:rStyle w:val="Strong"/>
          <w:rFonts w:ascii="Book Antiqua" w:hAnsi="Book Antiqua"/>
          <w:b w:val="0"/>
          <w:bCs w:val="0"/>
        </w:rPr>
      </w:pPr>
      <w:r w:rsidRPr="009B55CE">
        <w:rPr>
          <w:rStyle w:val="Strong"/>
          <w:rFonts w:ascii="Book Antiqua" w:hAnsi="Book Antiqua"/>
          <w:b w:val="0"/>
          <w:bCs w:val="0"/>
        </w:rPr>
        <w:t xml:space="preserve">By contrast Jesus draws their attention to the poor widow, who contributes her last two small coins – the equivalent of a penny. The message is </w:t>
      </w:r>
      <w:r w:rsidR="00B8659C">
        <w:rPr>
          <w:rStyle w:val="Strong"/>
          <w:rFonts w:ascii="Book Antiqua" w:hAnsi="Book Antiqua"/>
          <w:b w:val="0"/>
          <w:bCs w:val="0"/>
        </w:rPr>
        <w:t>clear</w:t>
      </w:r>
      <w:r w:rsidRPr="009B55CE">
        <w:rPr>
          <w:rStyle w:val="Strong"/>
          <w:rFonts w:ascii="Book Antiqua" w:hAnsi="Book Antiqua"/>
          <w:b w:val="0"/>
          <w:bCs w:val="0"/>
        </w:rPr>
        <w:t xml:space="preserve">: </w:t>
      </w:r>
      <w:r w:rsidR="00B8659C" w:rsidRPr="00B8659C">
        <w:rPr>
          <w:rFonts w:ascii="Book Antiqua" w:hAnsi="Book Antiqua"/>
        </w:rPr>
        <w:t>“Amen, I say to you, this poor widow put in more</w:t>
      </w:r>
      <w:r w:rsidR="00B8659C">
        <w:rPr>
          <w:rFonts w:ascii="Book Antiqua" w:hAnsi="Book Antiqua"/>
        </w:rPr>
        <w:t xml:space="preserve"> </w:t>
      </w:r>
      <w:r w:rsidR="00B8659C" w:rsidRPr="00B8659C">
        <w:rPr>
          <w:rFonts w:ascii="Book Antiqua" w:hAnsi="Book Antiqua"/>
        </w:rPr>
        <w:t>than all the other contributors to the treasury.</w:t>
      </w:r>
      <w:r w:rsidR="00B8659C">
        <w:rPr>
          <w:rFonts w:ascii="Book Antiqua" w:hAnsi="Book Antiqua"/>
        </w:rPr>
        <w:t xml:space="preserve"> </w:t>
      </w:r>
      <w:r w:rsidR="00B8659C" w:rsidRPr="00B8659C">
        <w:rPr>
          <w:rFonts w:ascii="Book Antiqua" w:hAnsi="Book Antiqua"/>
        </w:rPr>
        <w:t>For they have all contributed from their surplus wealth,</w:t>
      </w:r>
      <w:r w:rsidR="00B8659C">
        <w:rPr>
          <w:rFonts w:ascii="Book Antiqua" w:hAnsi="Book Antiqua"/>
        </w:rPr>
        <w:t xml:space="preserve"> </w:t>
      </w:r>
      <w:r w:rsidR="00B8659C" w:rsidRPr="00B8659C">
        <w:rPr>
          <w:rFonts w:ascii="Book Antiqua" w:hAnsi="Book Antiqua"/>
        </w:rPr>
        <w:t>but she, from her poverty, has contributed all she had, her whole livelihood.”</w:t>
      </w:r>
    </w:p>
    <w:p w14:paraId="72832640" w14:textId="77777777" w:rsidR="00FF0F75" w:rsidRDefault="00FF0F75" w:rsidP="00FF0F75">
      <w:pPr>
        <w:ind w:left="1080"/>
        <w:jc w:val="both"/>
        <w:rPr>
          <w:rStyle w:val="Strong"/>
          <w:rFonts w:ascii="Book Antiqua" w:hAnsi="Book Antiqua"/>
          <w:b w:val="0"/>
          <w:bCs w:val="0"/>
        </w:rPr>
      </w:pPr>
    </w:p>
    <w:p w14:paraId="05228C4D" w14:textId="7D2794C4" w:rsidR="00B8659C" w:rsidRDefault="00B8659C" w:rsidP="00B8659C">
      <w:pPr>
        <w:numPr>
          <w:ilvl w:val="1"/>
          <w:numId w:val="1"/>
        </w:numPr>
        <w:jc w:val="both"/>
        <w:rPr>
          <w:rStyle w:val="Strong"/>
          <w:rFonts w:ascii="Book Antiqua" w:hAnsi="Book Antiqua"/>
          <w:b w:val="0"/>
          <w:bCs w:val="0"/>
        </w:rPr>
      </w:pPr>
      <w:r>
        <w:rPr>
          <w:rStyle w:val="Strong"/>
          <w:rFonts w:ascii="Book Antiqua" w:hAnsi="Book Antiqua"/>
          <w:b w:val="0"/>
          <w:bCs w:val="0"/>
        </w:rPr>
        <w:t>Jesus talks frequently about money, but He goes deeper than financial concerns.</w:t>
      </w:r>
    </w:p>
    <w:p w14:paraId="7E73CE74" w14:textId="77777777" w:rsidR="004755E7" w:rsidRDefault="004755E7" w:rsidP="004755E7">
      <w:pPr>
        <w:ind w:left="1440"/>
        <w:jc w:val="both"/>
        <w:rPr>
          <w:rStyle w:val="Strong"/>
          <w:rFonts w:ascii="Book Antiqua" w:hAnsi="Book Antiqua"/>
          <w:b w:val="0"/>
          <w:bCs w:val="0"/>
        </w:rPr>
      </w:pPr>
    </w:p>
    <w:p w14:paraId="06D580B7" w14:textId="62B615EB" w:rsidR="00B8659C" w:rsidRPr="00FF0F75" w:rsidRDefault="00B8659C" w:rsidP="00B8659C">
      <w:pPr>
        <w:numPr>
          <w:ilvl w:val="2"/>
          <w:numId w:val="1"/>
        </w:numPr>
        <w:tabs>
          <w:tab w:val="clear" w:pos="1980"/>
        </w:tabs>
        <w:ind w:left="1440"/>
        <w:jc w:val="both"/>
        <w:rPr>
          <w:rStyle w:val="Strong"/>
          <w:rFonts w:ascii="Book Antiqua" w:hAnsi="Book Antiqua"/>
          <w:b w:val="0"/>
          <w:bCs w:val="0"/>
        </w:rPr>
      </w:pPr>
      <w:r>
        <w:rPr>
          <w:rStyle w:val="Strong"/>
          <w:rFonts w:ascii="Book Antiqua" w:hAnsi="Book Antiqua"/>
          <w:b w:val="0"/>
          <w:bCs w:val="0"/>
        </w:rPr>
        <w:t xml:space="preserve">Jesus looks not only </w:t>
      </w:r>
      <w:r>
        <w:rPr>
          <w:rStyle w:val="Strong"/>
          <w:rFonts w:ascii="Book Antiqua" w:hAnsi="Book Antiqua"/>
          <w:b w:val="0"/>
          <w:bCs w:val="0"/>
          <w:i/>
          <w:iCs/>
        </w:rPr>
        <w:t>on the amount given, but into the very heart of the donor.</w:t>
      </w:r>
      <w:r>
        <w:rPr>
          <w:rStyle w:val="EndnoteReference"/>
          <w:rFonts w:ascii="Book Antiqua" w:hAnsi="Book Antiqua"/>
          <w:i/>
          <w:iCs/>
        </w:rPr>
        <w:endnoteReference w:id="3"/>
      </w:r>
    </w:p>
    <w:p w14:paraId="73394820" w14:textId="77777777" w:rsidR="004755E7" w:rsidRDefault="004755E7" w:rsidP="004755E7">
      <w:pPr>
        <w:ind w:left="1440"/>
        <w:jc w:val="both"/>
        <w:rPr>
          <w:rStyle w:val="Strong"/>
          <w:rFonts w:ascii="Book Antiqua" w:hAnsi="Book Antiqua"/>
          <w:b w:val="0"/>
          <w:bCs w:val="0"/>
        </w:rPr>
      </w:pPr>
    </w:p>
    <w:p w14:paraId="53E82980" w14:textId="3BC44289" w:rsidR="00FF0F75" w:rsidRDefault="00FF0F75" w:rsidP="00B8659C">
      <w:pPr>
        <w:numPr>
          <w:ilvl w:val="2"/>
          <w:numId w:val="1"/>
        </w:numPr>
        <w:tabs>
          <w:tab w:val="clear" w:pos="1980"/>
        </w:tabs>
        <w:ind w:left="1440"/>
        <w:jc w:val="both"/>
        <w:rPr>
          <w:rStyle w:val="Strong"/>
          <w:rFonts w:ascii="Book Antiqua" w:hAnsi="Book Antiqua"/>
          <w:b w:val="0"/>
          <w:bCs w:val="0"/>
        </w:rPr>
      </w:pPr>
      <w:r>
        <w:rPr>
          <w:rStyle w:val="Strong"/>
          <w:rFonts w:ascii="Book Antiqua" w:hAnsi="Book Antiqua"/>
          <w:b w:val="0"/>
          <w:bCs w:val="0"/>
        </w:rPr>
        <w:t>Almsgiving, in whatever form it takes, is an expression of our love and generosity to the Lord. Our charity does not consist principally in the value of our gifts , but rather, in the love for God we bear in our soul.”</w:t>
      </w:r>
      <w:r>
        <w:rPr>
          <w:rStyle w:val="EndnoteReference"/>
          <w:rFonts w:ascii="Book Antiqua" w:hAnsi="Book Antiqua"/>
        </w:rPr>
        <w:endnoteReference w:id="4"/>
      </w:r>
    </w:p>
    <w:p w14:paraId="0C601AF0" w14:textId="77777777" w:rsidR="004755E7" w:rsidRDefault="004755E7" w:rsidP="004755E7">
      <w:pPr>
        <w:ind w:left="1440"/>
        <w:jc w:val="both"/>
        <w:rPr>
          <w:rStyle w:val="Strong"/>
          <w:rFonts w:ascii="Book Antiqua" w:hAnsi="Book Antiqua"/>
          <w:b w:val="0"/>
          <w:bCs w:val="0"/>
        </w:rPr>
      </w:pPr>
    </w:p>
    <w:p w14:paraId="298F2775" w14:textId="7790E2F7" w:rsidR="00FF0F75" w:rsidRDefault="00FF0F75" w:rsidP="00B8659C">
      <w:pPr>
        <w:numPr>
          <w:ilvl w:val="2"/>
          <w:numId w:val="1"/>
        </w:numPr>
        <w:tabs>
          <w:tab w:val="clear" w:pos="1980"/>
        </w:tabs>
        <w:ind w:left="1440"/>
        <w:jc w:val="both"/>
        <w:rPr>
          <w:rStyle w:val="Strong"/>
          <w:rFonts w:ascii="Book Antiqua" w:hAnsi="Book Antiqua"/>
          <w:b w:val="0"/>
          <w:bCs w:val="0"/>
        </w:rPr>
      </w:pPr>
      <w:r>
        <w:rPr>
          <w:rStyle w:val="Strong"/>
          <w:rFonts w:ascii="Book Antiqua" w:hAnsi="Book Antiqua"/>
          <w:b w:val="0"/>
          <w:bCs w:val="0"/>
        </w:rPr>
        <w:t>St. John Paul II expressed it this way: “Our humble offering may be insignificant in itself, like the oil of the widow of Zarephath or the coins of the poor widow in the Temple. Yet our offering becomes pleasing in the ey</w:t>
      </w:r>
      <w:r w:rsidR="004755E7">
        <w:rPr>
          <w:rStyle w:val="Strong"/>
          <w:rFonts w:ascii="Book Antiqua" w:hAnsi="Book Antiqua"/>
          <w:b w:val="0"/>
          <w:bCs w:val="0"/>
        </w:rPr>
        <w:t>e</w:t>
      </w:r>
      <w:r>
        <w:rPr>
          <w:rStyle w:val="Strong"/>
          <w:rFonts w:ascii="Book Antiqua" w:hAnsi="Book Antiqua"/>
          <w:b w:val="0"/>
          <w:bCs w:val="0"/>
        </w:rPr>
        <w:t>s of God thanks to our union with Jesus.”</w:t>
      </w:r>
      <w:r>
        <w:rPr>
          <w:rStyle w:val="EndnoteReference"/>
          <w:rFonts w:ascii="Book Antiqua" w:hAnsi="Book Antiqua"/>
        </w:rPr>
        <w:endnoteReference w:id="5"/>
      </w:r>
    </w:p>
    <w:p w14:paraId="48B8D4C5" w14:textId="77777777" w:rsidR="004755E7" w:rsidRDefault="004755E7" w:rsidP="004755E7">
      <w:pPr>
        <w:ind w:left="1440"/>
        <w:jc w:val="both"/>
        <w:rPr>
          <w:rStyle w:val="Strong"/>
          <w:rFonts w:ascii="Book Antiqua" w:hAnsi="Book Antiqua"/>
          <w:b w:val="0"/>
          <w:bCs w:val="0"/>
        </w:rPr>
      </w:pPr>
    </w:p>
    <w:p w14:paraId="2F15C0B8" w14:textId="5DF630BE" w:rsidR="00FF0F75" w:rsidRDefault="00FF0F75" w:rsidP="00B8659C">
      <w:pPr>
        <w:numPr>
          <w:ilvl w:val="2"/>
          <w:numId w:val="1"/>
        </w:numPr>
        <w:tabs>
          <w:tab w:val="clear" w:pos="1980"/>
        </w:tabs>
        <w:ind w:left="1440"/>
        <w:jc w:val="both"/>
        <w:rPr>
          <w:rStyle w:val="Strong"/>
          <w:rFonts w:ascii="Book Antiqua" w:hAnsi="Book Antiqua"/>
          <w:b w:val="0"/>
          <w:bCs w:val="0"/>
        </w:rPr>
      </w:pPr>
      <w:r>
        <w:rPr>
          <w:rStyle w:val="Strong"/>
          <w:rFonts w:ascii="Book Antiqua" w:hAnsi="Book Antiqua"/>
          <w:b w:val="0"/>
          <w:bCs w:val="0"/>
        </w:rPr>
        <w:t>Almsgiving attracts the blessing of God and produces abundant fruits. It can heal the wounds of sin.</w:t>
      </w:r>
      <w:r>
        <w:rPr>
          <w:rStyle w:val="EndnoteReference"/>
          <w:rFonts w:ascii="Book Antiqua" w:hAnsi="Book Antiqua"/>
        </w:rPr>
        <w:endnoteReference w:id="6"/>
      </w:r>
    </w:p>
    <w:p w14:paraId="7E629142" w14:textId="77777777" w:rsidR="004755E7" w:rsidRDefault="004755E7" w:rsidP="004755E7">
      <w:pPr>
        <w:ind w:left="1440"/>
        <w:jc w:val="both"/>
        <w:rPr>
          <w:rStyle w:val="Strong"/>
          <w:rFonts w:ascii="Book Antiqua" w:hAnsi="Book Antiqua"/>
          <w:b w:val="0"/>
          <w:bCs w:val="0"/>
        </w:rPr>
      </w:pPr>
    </w:p>
    <w:p w14:paraId="5170852A" w14:textId="75C76B0C" w:rsidR="00FF0F75" w:rsidRDefault="004755E7" w:rsidP="00B8659C">
      <w:pPr>
        <w:numPr>
          <w:ilvl w:val="2"/>
          <w:numId w:val="1"/>
        </w:numPr>
        <w:tabs>
          <w:tab w:val="clear" w:pos="1980"/>
        </w:tabs>
        <w:ind w:left="1440"/>
        <w:jc w:val="both"/>
        <w:rPr>
          <w:rStyle w:val="Strong"/>
          <w:rFonts w:ascii="Book Antiqua" w:hAnsi="Book Antiqua"/>
          <w:b w:val="0"/>
          <w:bCs w:val="0"/>
        </w:rPr>
      </w:pPr>
      <w:r>
        <w:rPr>
          <w:rStyle w:val="Strong"/>
          <w:rFonts w:ascii="Book Antiqua" w:hAnsi="Book Antiqua"/>
          <w:b w:val="0"/>
          <w:bCs w:val="0"/>
        </w:rPr>
        <w:t>St. Cyprian taught that almsgiving is “the shield of hope, the teacher of faith, the medicine for sin. It lies within the reach of every person who wants to practice it. Charity has its own grandeur, while at the same time being easy to accomplish. It brings no risk of persecution. It is the crown of peace and truth, the greatest gift from God. It is necessary for the weak and glorious for the strong. Through almsgiving the Christian attains grace, wins pardon from Christ our judge, and makes God in some way a debtor.”</w:t>
      </w:r>
      <w:r>
        <w:rPr>
          <w:rStyle w:val="EndnoteReference"/>
          <w:rFonts w:ascii="Book Antiqua" w:hAnsi="Book Antiqua"/>
        </w:rPr>
        <w:endnoteReference w:id="7"/>
      </w:r>
    </w:p>
    <w:p w14:paraId="60FDB952" w14:textId="77777777" w:rsidR="00FF0F75" w:rsidRDefault="00FF0F75" w:rsidP="00FF0F75">
      <w:pPr>
        <w:ind w:left="1080"/>
        <w:jc w:val="both"/>
        <w:rPr>
          <w:rStyle w:val="Strong"/>
          <w:rFonts w:ascii="Book Antiqua" w:hAnsi="Book Antiqua"/>
          <w:b w:val="0"/>
          <w:bCs w:val="0"/>
        </w:rPr>
      </w:pPr>
    </w:p>
    <w:p w14:paraId="52D8775E" w14:textId="23EF98EE" w:rsidR="004755E7" w:rsidRDefault="004755E7" w:rsidP="00B8659C">
      <w:pPr>
        <w:numPr>
          <w:ilvl w:val="1"/>
          <w:numId w:val="1"/>
        </w:numPr>
        <w:jc w:val="both"/>
        <w:rPr>
          <w:rStyle w:val="Strong"/>
          <w:rFonts w:ascii="Book Antiqua" w:hAnsi="Book Antiqua"/>
          <w:b w:val="0"/>
          <w:bCs w:val="0"/>
        </w:rPr>
      </w:pPr>
      <w:r>
        <w:rPr>
          <w:rStyle w:val="Strong"/>
          <w:rFonts w:ascii="Book Antiqua" w:hAnsi="Book Antiqua"/>
          <w:b w:val="0"/>
          <w:bCs w:val="0"/>
        </w:rPr>
        <w:t>As we recalled during our Fourth Diocesan Synod in 2017, t</w:t>
      </w:r>
      <w:r w:rsidR="009B55CE" w:rsidRPr="00B8659C">
        <w:rPr>
          <w:rStyle w:val="Strong"/>
          <w:rFonts w:ascii="Book Antiqua" w:hAnsi="Book Antiqua"/>
          <w:b w:val="0"/>
          <w:bCs w:val="0"/>
        </w:rPr>
        <w:t xml:space="preserve">he world does not belong to us; it belongs to </w:t>
      </w:r>
      <w:r>
        <w:rPr>
          <w:rStyle w:val="Strong"/>
          <w:rFonts w:ascii="Book Antiqua" w:hAnsi="Book Antiqua"/>
          <w:b w:val="0"/>
          <w:bCs w:val="0"/>
        </w:rPr>
        <w:t xml:space="preserve">God our Creator, </w:t>
      </w:r>
      <w:r w:rsidR="009B55CE" w:rsidRPr="00B8659C">
        <w:rPr>
          <w:rStyle w:val="Strong"/>
          <w:rFonts w:ascii="Book Antiqua" w:hAnsi="Book Antiqua"/>
          <w:b w:val="0"/>
          <w:bCs w:val="0"/>
        </w:rPr>
        <w:t xml:space="preserve">and we are entrusted with its stewardship. </w:t>
      </w:r>
    </w:p>
    <w:p w14:paraId="368C710F" w14:textId="77777777" w:rsidR="004755E7" w:rsidRDefault="004755E7" w:rsidP="004755E7">
      <w:pPr>
        <w:ind w:left="1440"/>
        <w:jc w:val="both"/>
        <w:rPr>
          <w:rStyle w:val="Strong"/>
          <w:rFonts w:ascii="Book Antiqua" w:hAnsi="Book Antiqua"/>
          <w:b w:val="0"/>
          <w:bCs w:val="0"/>
        </w:rPr>
      </w:pPr>
    </w:p>
    <w:p w14:paraId="1C6133DD" w14:textId="7228779B" w:rsidR="004755E7" w:rsidRDefault="009B55CE" w:rsidP="004755E7">
      <w:pPr>
        <w:numPr>
          <w:ilvl w:val="2"/>
          <w:numId w:val="1"/>
        </w:numPr>
        <w:tabs>
          <w:tab w:val="clear" w:pos="1980"/>
        </w:tabs>
        <w:ind w:left="1440"/>
        <w:jc w:val="both"/>
        <w:rPr>
          <w:rStyle w:val="Strong"/>
          <w:rFonts w:ascii="Book Antiqua" w:hAnsi="Book Antiqua"/>
          <w:b w:val="0"/>
          <w:bCs w:val="0"/>
        </w:rPr>
      </w:pPr>
      <w:r w:rsidRPr="004755E7">
        <w:rPr>
          <w:rStyle w:val="Strong"/>
          <w:rFonts w:ascii="Book Antiqua" w:hAnsi="Book Antiqua"/>
          <w:b w:val="0"/>
          <w:bCs w:val="0"/>
        </w:rPr>
        <w:t xml:space="preserve">The more we treasure the gift of God’s Spirit, the more we will let go and trust. What more beautiful meditation could we ask for than the image of the widow in today’s </w:t>
      </w:r>
      <w:r w:rsidR="004755E7">
        <w:rPr>
          <w:rStyle w:val="Strong"/>
          <w:rFonts w:ascii="Book Antiqua" w:hAnsi="Book Antiqua"/>
          <w:b w:val="0"/>
          <w:bCs w:val="0"/>
        </w:rPr>
        <w:t xml:space="preserve">first reading, </w:t>
      </w:r>
      <w:r w:rsidRPr="004755E7">
        <w:rPr>
          <w:rStyle w:val="Strong"/>
          <w:rFonts w:ascii="Book Antiqua" w:hAnsi="Book Antiqua"/>
          <w:b w:val="0"/>
          <w:bCs w:val="0"/>
        </w:rPr>
        <w:t>who responded to Elijah and shared her bread and water with him? Her generosity was rewarded: “</w:t>
      </w:r>
      <w:r w:rsidR="004755E7">
        <w:rPr>
          <w:rStyle w:val="Strong"/>
          <w:rFonts w:ascii="Book Antiqua" w:hAnsi="Book Antiqua"/>
          <w:b w:val="0"/>
          <w:bCs w:val="0"/>
        </w:rPr>
        <w:t>T</w:t>
      </w:r>
      <w:r w:rsidRPr="004755E7">
        <w:rPr>
          <w:rStyle w:val="Strong"/>
          <w:rFonts w:ascii="Book Antiqua" w:hAnsi="Book Antiqua"/>
          <w:b w:val="0"/>
          <w:bCs w:val="0"/>
        </w:rPr>
        <w:t>he jar of meal was not spent</w:t>
      </w:r>
      <w:r w:rsidR="004755E7">
        <w:rPr>
          <w:rStyle w:val="Strong"/>
          <w:rFonts w:ascii="Book Antiqua" w:hAnsi="Book Antiqua"/>
          <w:b w:val="0"/>
          <w:bCs w:val="0"/>
        </w:rPr>
        <w:t>,</w:t>
      </w:r>
      <w:r w:rsidRPr="004755E7">
        <w:rPr>
          <w:rStyle w:val="Strong"/>
          <w:rFonts w:ascii="Book Antiqua" w:hAnsi="Book Antiqua"/>
          <w:b w:val="0"/>
          <w:bCs w:val="0"/>
        </w:rPr>
        <w:t xml:space="preserve"> nor the jug of oil emptied</w:t>
      </w:r>
      <w:r w:rsidR="004755E7">
        <w:rPr>
          <w:rStyle w:val="Strong"/>
          <w:rFonts w:ascii="Book Antiqua" w:hAnsi="Book Antiqua"/>
          <w:b w:val="0"/>
          <w:bCs w:val="0"/>
        </w:rPr>
        <w:t>.</w:t>
      </w:r>
      <w:r w:rsidRPr="004755E7">
        <w:rPr>
          <w:rStyle w:val="Strong"/>
          <w:rFonts w:ascii="Book Antiqua" w:hAnsi="Book Antiqua"/>
          <w:b w:val="0"/>
          <w:bCs w:val="0"/>
        </w:rPr>
        <w:t>”</w:t>
      </w:r>
    </w:p>
    <w:p w14:paraId="229CF34E" w14:textId="77777777" w:rsidR="004755E7" w:rsidRDefault="004755E7" w:rsidP="004755E7">
      <w:pPr>
        <w:ind w:left="1440"/>
        <w:jc w:val="both"/>
        <w:rPr>
          <w:rStyle w:val="Strong"/>
          <w:rFonts w:ascii="Book Antiqua" w:hAnsi="Book Antiqua"/>
          <w:b w:val="0"/>
          <w:bCs w:val="0"/>
        </w:rPr>
      </w:pPr>
    </w:p>
    <w:p w14:paraId="55491AD6" w14:textId="7A2EB6B9" w:rsidR="005D4F8F" w:rsidRPr="004755E7" w:rsidRDefault="009B55CE" w:rsidP="004755E7">
      <w:pPr>
        <w:numPr>
          <w:ilvl w:val="2"/>
          <w:numId w:val="1"/>
        </w:numPr>
        <w:tabs>
          <w:tab w:val="clear" w:pos="1980"/>
        </w:tabs>
        <w:ind w:left="1440"/>
        <w:jc w:val="both"/>
        <w:rPr>
          <w:rStyle w:val="Strong"/>
          <w:rFonts w:ascii="Book Antiqua" w:hAnsi="Book Antiqua"/>
          <w:b w:val="0"/>
          <w:bCs w:val="0"/>
        </w:rPr>
      </w:pPr>
      <w:r w:rsidRPr="004755E7">
        <w:rPr>
          <w:rStyle w:val="Strong"/>
          <w:rFonts w:ascii="Book Antiqua" w:hAnsi="Book Antiqua"/>
          <w:b w:val="0"/>
          <w:bCs w:val="0"/>
        </w:rPr>
        <w:t>May we approach our Eucharist today in that same spirit of hope and trust.</w:t>
      </w:r>
    </w:p>
    <w:p w14:paraId="3FBD06FA" w14:textId="77777777" w:rsidR="008A2ABE" w:rsidRDefault="008A2ABE" w:rsidP="008A2ABE">
      <w:pPr>
        <w:pStyle w:val="ListParagraph"/>
        <w:ind w:left="1170"/>
        <w:jc w:val="both"/>
        <w:rPr>
          <w:rFonts w:ascii="Book Antiqua" w:hAnsi="Book Antiqua" w:cs="Arial"/>
          <w:lang w:val="en"/>
        </w:rPr>
      </w:pPr>
    </w:p>
    <w:p w14:paraId="42E7873F" w14:textId="74C5DC9C" w:rsidR="00945D69" w:rsidRPr="009B55CE" w:rsidRDefault="00EF6A32" w:rsidP="00DE49BB">
      <w:pPr>
        <w:pStyle w:val="ListParagraph"/>
        <w:numPr>
          <w:ilvl w:val="0"/>
          <w:numId w:val="1"/>
        </w:numPr>
        <w:tabs>
          <w:tab w:val="clear" w:pos="720"/>
        </w:tabs>
        <w:ind w:left="450" w:hanging="450"/>
        <w:jc w:val="both"/>
        <w:rPr>
          <w:rFonts w:ascii="Book Antiqua" w:hAnsi="Book Antiqua" w:cs="Arial"/>
          <w:lang w:val="en"/>
        </w:rPr>
      </w:pPr>
      <w:r w:rsidRPr="00CE70AC">
        <w:rPr>
          <w:rFonts w:ascii="Book Antiqua" w:hAnsi="Book Antiqua" w:cs="Arial"/>
          <w:lang w:val="en"/>
        </w:rPr>
        <w:t>M</w:t>
      </w:r>
      <w:r w:rsidR="00945D69" w:rsidRPr="00CE70AC">
        <w:rPr>
          <w:rFonts w:ascii="Book Antiqua" w:hAnsi="Book Antiqua"/>
        </w:rPr>
        <w:t>ay God give us this grace. Amen.</w:t>
      </w:r>
    </w:p>
    <w:p w14:paraId="65AD5244" w14:textId="75D06AC0" w:rsidR="009B55CE" w:rsidRDefault="009B55CE" w:rsidP="009B55CE">
      <w:pPr>
        <w:jc w:val="both"/>
        <w:rPr>
          <w:rFonts w:ascii="Book Antiqua" w:hAnsi="Book Antiqua" w:cs="Arial"/>
          <w:lang w:val="en"/>
        </w:rPr>
      </w:pPr>
    </w:p>
    <w:p w14:paraId="579C30F3" w14:textId="1E0EB505" w:rsidR="009B55CE" w:rsidRDefault="009B55CE" w:rsidP="009B55CE">
      <w:pPr>
        <w:jc w:val="both"/>
        <w:rPr>
          <w:rFonts w:ascii="Book Antiqua" w:hAnsi="Book Antiqua" w:cs="Arial"/>
          <w:lang w:val="en"/>
        </w:rPr>
      </w:pPr>
    </w:p>
    <w:p w14:paraId="35433305" w14:textId="77777777" w:rsidR="009B55CE" w:rsidRPr="009B55CE" w:rsidRDefault="009B55CE" w:rsidP="009B55CE">
      <w:pPr>
        <w:jc w:val="both"/>
        <w:rPr>
          <w:rFonts w:ascii="Book Antiqua" w:hAnsi="Book Antiqua" w:cs="Arial"/>
          <w:lang w:val="en"/>
        </w:rPr>
      </w:pPr>
    </w:p>
    <w:sectPr w:rsidR="009B55CE" w:rsidRPr="009B55CE" w:rsidSect="0029501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DF93" w14:textId="77777777" w:rsidR="00A05C46" w:rsidRDefault="00A05C46" w:rsidP="006205D9">
      <w:r>
        <w:separator/>
      </w:r>
    </w:p>
  </w:endnote>
  <w:endnote w:type="continuationSeparator" w:id="0">
    <w:p w14:paraId="5AE20B18" w14:textId="77777777" w:rsidR="00A05C46" w:rsidRDefault="00A05C46" w:rsidP="006205D9">
      <w:r>
        <w:continuationSeparator/>
      </w:r>
    </w:p>
  </w:endnote>
  <w:endnote w:id="1">
    <w:p w14:paraId="55EDF0A6" w14:textId="69AFBA76" w:rsidR="003B0700" w:rsidRDefault="003B0700">
      <w:pPr>
        <w:pStyle w:val="EndnoteText"/>
      </w:pPr>
      <w:r>
        <w:rPr>
          <w:rStyle w:val="EndnoteReference"/>
        </w:rPr>
        <w:endnoteRef/>
      </w:r>
      <w:r>
        <w:t xml:space="preserve"> </w:t>
      </w:r>
      <w:hyperlink r:id="rId1" w:history="1">
        <w:r>
          <w:rPr>
            <w:rStyle w:val="Hyperlink"/>
          </w:rPr>
          <w:t>St. Padre Pio - Saints &amp; Angels - Catholic Online</w:t>
        </w:r>
      </w:hyperlink>
      <w:r w:rsidR="009B55CE">
        <w:t xml:space="preserve">, at </w:t>
      </w:r>
      <w:hyperlink r:id="rId2" w:history="1">
        <w:r w:rsidR="009B55CE" w:rsidRPr="00D00976">
          <w:rPr>
            <w:rStyle w:val="Hyperlink"/>
          </w:rPr>
          <w:t>https://www.catholic.org/saints/saint.php?saint_id=311</w:t>
        </w:r>
      </w:hyperlink>
      <w:r w:rsidR="009B55CE">
        <w:t xml:space="preserve">. </w:t>
      </w:r>
    </w:p>
  </w:endnote>
  <w:endnote w:id="2">
    <w:p w14:paraId="7841A914" w14:textId="77777777" w:rsidR="009B55CE" w:rsidRDefault="009B55CE">
      <w:pPr>
        <w:pStyle w:val="EndnoteText"/>
      </w:pPr>
    </w:p>
    <w:p w14:paraId="6D7BF29E" w14:textId="2BEE83C3" w:rsidR="009B55CE" w:rsidRDefault="009B55CE">
      <w:pPr>
        <w:pStyle w:val="EndnoteText"/>
      </w:pPr>
      <w:r>
        <w:rPr>
          <w:rStyle w:val="EndnoteReference"/>
        </w:rPr>
        <w:endnoteRef/>
      </w:r>
      <w:r>
        <w:t xml:space="preserve"> </w:t>
      </w:r>
      <w:hyperlink r:id="rId3" w:history="1">
        <w:r>
          <w:rPr>
            <w:rStyle w:val="Hyperlink"/>
          </w:rPr>
          <w:t>Church Teaching on Relics (catholiceducation.org)</w:t>
        </w:r>
      </w:hyperlink>
      <w:r>
        <w:t xml:space="preserve">, at </w:t>
      </w:r>
      <w:hyperlink r:id="rId4" w:history="1">
        <w:r w:rsidRPr="00D00976">
          <w:rPr>
            <w:rStyle w:val="Hyperlink"/>
          </w:rPr>
          <w:t>https://www.catholiceducation.org/en/culture/catholic-contributions/church-teaching-on-relics.html</w:t>
        </w:r>
      </w:hyperlink>
      <w:r>
        <w:t xml:space="preserve">. </w:t>
      </w:r>
    </w:p>
  </w:endnote>
  <w:endnote w:id="3">
    <w:p w14:paraId="32807CBC" w14:textId="77777777" w:rsidR="00B8659C" w:rsidRDefault="00B8659C">
      <w:pPr>
        <w:pStyle w:val="EndnoteText"/>
      </w:pPr>
    </w:p>
    <w:p w14:paraId="67740493" w14:textId="58543BA1" w:rsidR="00B8659C" w:rsidRPr="00B8659C" w:rsidRDefault="00B8659C">
      <w:pPr>
        <w:pStyle w:val="EndnoteText"/>
      </w:pPr>
      <w:r>
        <w:rPr>
          <w:rStyle w:val="EndnoteReference"/>
        </w:rPr>
        <w:endnoteRef/>
      </w:r>
      <w:r>
        <w:t xml:space="preserve"> St. John Chrysostom, </w:t>
      </w:r>
      <w:r>
        <w:rPr>
          <w:i/>
          <w:iCs/>
        </w:rPr>
        <w:t>Homilies on the Epistle to the Hebrews</w:t>
      </w:r>
      <w:r>
        <w:t>, 1.</w:t>
      </w:r>
    </w:p>
  </w:endnote>
  <w:endnote w:id="4">
    <w:p w14:paraId="44567345" w14:textId="77777777" w:rsidR="00FF0F75" w:rsidRDefault="00FF0F75">
      <w:pPr>
        <w:pStyle w:val="EndnoteText"/>
      </w:pPr>
    </w:p>
    <w:p w14:paraId="369D5A4C" w14:textId="22EB9F99" w:rsidR="00FF0F75" w:rsidRPr="00FF0F75" w:rsidRDefault="00FF0F75">
      <w:pPr>
        <w:pStyle w:val="EndnoteText"/>
      </w:pPr>
      <w:r>
        <w:rPr>
          <w:rStyle w:val="EndnoteReference"/>
        </w:rPr>
        <w:endnoteRef/>
      </w:r>
      <w:r>
        <w:t xml:space="preserve"> Francisco Fernandez, </w:t>
      </w:r>
      <w:r>
        <w:rPr>
          <w:i/>
          <w:iCs/>
        </w:rPr>
        <w:t>In Conversation with God</w:t>
      </w:r>
      <w:r>
        <w:t>, vol. 5, p, 423.</w:t>
      </w:r>
    </w:p>
  </w:endnote>
  <w:endnote w:id="5">
    <w:p w14:paraId="7A0DC410" w14:textId="77777777" w:rsidR="00FF0F75" w:rsidRDefault="00FF0F75">
      <w:pPr>
        <w:pStyle w:val="EndnoteText"/>
      </w:pPr>
    </w:p>
    <w:p w14:paraId="75F0D8E7" w14:textId="3C71EFEA" w:rsidR="00FF0F75" w:rsidRDefault="00FF0F75">
      <w:pPr>
        <w:pStyle w:val="EndnoteText"/>
      </w:pPr>
      <w:r>
        <w:rPr>
          <w:rStyle w:val="EndnoteReference"/>
        </w:rPr>
        <w:endnoteRef/>
      </w:r>
      <w:r>
        <w:t xml:space="preserve"> St. John Paul II, Homily in Barcelona, November 7, 1982.</w:t>
      </w:r>
    </w:p>
    <w:p w14:paraId="28F43A6B" w14:textId="77777777" w:rsidR="00FF0F75" w:rsidRDefault="00FF0F75">
      <w:pPr>
        <w:pStyle w:val="EndnoteText"/>
      </w:pPr>
    </w:p>
  </w:endnote>
  <w:endnote w:id="6">
    <w:p w14:paraId="6112A873" w14:textId="669A23BA" w:rsidR="00FF0F75" w:rsidRDefault="00FF0F75">
      <w:pPr>
        <w:pStyle w:val="EndnoteText"/>
      </w:pPr>
      <w:r>
        <w:rPr>
          <w:rStyle w:val="EndnoteReference"/>
        </w:rPr>
        <w:endnoteRef/>
      </w:r>
      <w:r>
        <w:t xml:space="preserve"> </w:t>
      </w:r>
      <w:r>
        <w:rPr>
          <w:i/>
          <w:iCs/>
        </w:rPr>
        <w:t>Catechism of the Council of Trent</w:t>
      </w:r>
      <w:r>
        <w:t>, IV, 14, 23.</w:t>
      </w:r>
    </w:p>
    <w:p w14:paraId="4259780D" w14:textId="77777777" w:rsidR="00FF0F75" w:rsidRPr="00FF0F75" w:rsidRDefault="00FF0F75">
      <w:pPr>
        <w:pStyle w:val="EndnoteText"/>
      </w:pPr>
    </w:p>
  </w:endnote>
  <w:endnote w:id="7">
    <w:p w14:paraId="629AF0FE" w14:textId="047F3B31" w:rsidR="004755E7" w:rsidRDefault="004755E7">
      <w:pPr>
        <w:pStyle w:val="EndnoteText"/>
      </w:pPr>
      <w:r>
        <w:rPr>
          <w:rStyle w:val="EndnoteReference"/>
        </w:rPr>
        <w:endnoteRef/>
      </w:r>
      <w:r>
        <w:t xml:space="preserve"> St. Cyprian, </w:t>
      </w:r>
      <w:r>
        <w:rPr>
          <w:i/>
          <w:iCs/>
        </w:rPr>
        <w:t>On good works and almsgiving</w:t>
      </w:r>
      <w:r>
        <w:t>, 27.</w:t>
      </w:r>
    </w:p>
    <w:p w14:paraId="200E6D51" w14:textId="77777777" w:rsidR="004755E7" w:rsidRPr="004755E7" w:rsidRDefault="004755E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4481" w14:textId="77777777" w:rsidR="006A1C23" w:rsidRDefault="006A1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BB91" w14:textId="77777777" w:rsidR="006A1C23" w:rsidRDefault="006A1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8BED" w14:textId="77777777" w:rsidR="006A1C23" w:rsidRDefault="006A1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F4BA" w14:textId="77777777" w:rsidR="00A05C46" w:rsidRDefault="00A05C46" w:rsidP="006205D9">
      <w:r>
        <w:separator/>
      </w:r>
    </w:p>
  </w:footnote>
  <w:footnote w:type="continuationSeparator" w:id="0">
    <w:p w14:paraId="1E1FD121" w14:textId="77777777" w:rsidR="00A05C46" w:rsidRDefault="00A05C46" w:rsidP="0062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B752" w14:textId="77777777" w:rsidR="006A1C23" w:rsidRDefault="006A1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747289"/>
      <w:docPartObj>
        <w:docPartGallery w:val="Page Numbers (Top of Page)"/>
        <w:docPartUnique/>
      </w:docPartObj>
    </w:sdtPr>
    <w:sdtEndPr>
      <w:rPr>
        <w:noProof/>
      </w:rPr>
    </w:sdtEndPr>
    <w:sdtContent>
      <w:p w14:paraId="222D0794" w14:textId="754DA2E9" w:rsidR="00295017" w:rsidRDefault="002950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5FE462" w14:textId="77777777" w:rsidR="00295017" w:rsidRDefault="00295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C5D5" w14:textId="77777777" w:rsidR="006A1C23" w:rsidRDefault="006A1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77E"/>
    <w:multiLevelType w:val="hybridMultilevel"/>
    <w:tmpl w:val="7902BF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FB0E48"/>
    <w:multiLevelType w:val="multilevel"/>
    <w:tmpl w:val="1368FEB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411934"/>
    <w:multiLevelType w:val="hybridMultilevel"/>
    <w:tmpl w:val="2982E3A0"/>
    <w:lvl w:ilvl="0" w:tplc="858A709A">
      <w:start w:val="1"/>
      <w:numFmt w:val="upperRoman"/>
      <w:lvlText w:val="%1."/>
      <w:lvlJc w:val="left"/>
      <w:pPr>
        <w:tabs>
          <w:tab w:val="num" w:pos="1080"/>
        </w:tabs>
        <w:ind w:left="1080" w:hanging="720"/>
      </w:pPr>
      <w:rPr>
        <w:rFonts w:hint="default"/>
      </w:rPr>
    </w:lvl>
    <w:lvl w:ilvl="1" w:tplc="4DE26E20" w:tentative="1">
      <w:start w:val="1"/>
      <w:numFmt w:val="lowerLetter"/>
      <w:lvlText w:val="%2."/>
      <w:lvlJc w:val="left"/>
      <w:pPr>
        <w:tabs>
          <w:tab w:val="num" w:pos="1440"/>
        </w:tabs>
        <w:ind w:left="1440" w:hanging="360"/>
      </w:pPr>
    </w:lvl>
    <w:lvl w:ilvl="2" w:tplc="59AC91C4" w:tentative="1">
      <w:start w:val="1"/>
      <w:numFmt w:val="lowerRoman"/>
      <w:lvlText w:val="%3."/>
      <w:lvlJc w:val="right"/>
      <w:pPr>
        <w:tabs>
          <w:tab w:val="num" w:pos="2160"/>
        </w:tabs>
        <w:ind w:left="2160" w:hanging="180"/>
      </w:pPr>
    </w:lvl>
    <w:lvl w:ilvl="3" w:tplc="718A5A9E" w:tentative="1">
      <w:start w:val="1"/>
      <w:numFmt w:val="decimal"/>
      <w:lvlText w:val="%4."/>
      <w:lvlJc w:val="left"/>
      <w:pPr>
        <w:tabs>
          <w:tab w:val="num" w:pos="2880"/>
        </w:tabs>
        <w:ind w:left="2880" w:hanging="360"/>
      </w:pPr>
    </w:lvl>
    <w:lvl w:ilvl="4" w:tplc="D8946444" w:tentative="1">
      <w:start w:val="1"/>
      <w:numFmt w:val="lowerLetter"/>
      <w:lvlText w:val="%5."/>
      <w:lvlJc w:val="left"/>
      <w:pPr>
        <w:tabs>
          <w:tab w:val="num" w:pos="3600"/>
        </w:tabs>
        <w:ind w:left="3600" w:hanging="360"/>
      </w:pPr>
    </w:lvl>
    <w:lvl w:ilvl="5" w:tplc="FFBEB4B0" w:tentative="1">
      <w:start w:val="1"/>
      <w:numFmt w:val="lowerRoman"/>
      <w:lvlText w:val="%6."/>
      <w:lvlJc w:val="right"/>
      <w:pPr>
        <w:tabs>
          <w:tab w:val="num" w:pos="4320"/>
        </w:tabs>
        <w:ind w:left="4320" w:hanging="180"/>
      </w:pPr>
    </w:lvl>
    <w:lvl w:ilvl="6" w:tplc="30BCED48" w:tentative="1">
      <w:start w:val="1"/>
      <w:numFmt w:val="decimal"/>
      <w:lvlText w:val="%7."/>
      <w:lvlJc w:val="left"/>
      <w:pPr>
        <w:tabs>
          <w:tab w:val="num" w:pos="5040"/>
        </w:tabs>
        <w:ind w:left="5040" w:hanging="360"/>
      </w:pPr>
    </w:lvl>
    <w:lvl w:ilvl="7" w:tplc="914EC456" w:tentative="1">
      <w:start w:val="1"/>
      <w:numFmt w:val="lowerLetter"/>
      <w:lvlText w:val="%8."/>
      <w:lvlJc w:val="left"/>
      <w:pPr>
        <w:tabs>
          <w:tab w:val="num" w:pos="5760"/>
        </w:tabs>
        <w:ind w:left="5760" w:hanging="360"/>
      </w:pPr>
    </w:lvl>
    <w:lvl w:ilvl="8" w:tplc="90044E38" w:tentative="1">
      <w:start w:val="1"/>
      <w:numFmt w:val="lowerRoman"/>
      <w:lvlText w:val="%9."/>
      <w:lvlJc w:val="right"/>
      <w:pPr>
        <w:tabs>
          <w:tab w:val="num" w:pos="6480"/>
        </w:tabs>
        <w:ind w:left="6480" w:hanging="180"/>
      </w:pPr>
    </w:lvl>
  </w:abstractNum>
  <w:abstractNum w:abstractNumId="3" w15:restartNumberingAfterBreak="0">
    <w:nsid w:val="19CC6D02"/>
    <w:multiLevelType w:val="multilevel"/>
    <w:tmpl w:val="5A4A4C4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A42779"/>
    <w:multiLevelType w:val="hybridMultilevel"/>
    <w:tmpl w:val="4C4C7DDA"/>
    <w:lvl w:ilvl="0" w:tplc="356248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F3697F"/>
    <w:multiLevelType w:val="multilevel"/>
    <w:tmpl w:val="621AEEF2"/>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0647D5"/>
    <w:multiLevelType w:val="hybridMultilevel"/>
    <w:tmpl w:val="3E722D90"/>
    <w:lvl w:ilvl="0" w:tplc="0040E5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EF2FD6"/>
    <w:multiLevelType w:val="hybridMultilevel"/>
    <w:tmpl w:val="9EB4D1E6"/>
    <w:lvl w:ilvl="0" w:tplc="8070C5D0">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F5E2D"/>
    <w:multiLevelType w:val="hybridMultilevel"/>
    <w:tmpl w:val="466AE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8B3CC5"/>
    <w:multiLevelType w:val="multilevel"/>
    <w:tmpl w:val="43A6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26AD0"/>
    <w:multiLevelType w:val="hybridMultilevel"/>
    <w:tmpl w:val="F6049B20"/>
    <w:lvl w:ilvl="0" w:tplc="B672AA9E">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03299E0">
      <w:start w:val="1"/>
      <w:numFmt w:val="decimal"/>
      <w:lvlText w:val="%3."/>
      <w:lvlJc w:val="left"/>
      <w:pPr>
        <w:tabs>
          <w:tab w:val="num" w:pos="2340"/>
        </w:tabs>
        <w:ind w:left="2340" w:hanging="360"/>
      </w:pPr>
      <w:rPr>
        <w:rFonts w:hint="default"/>
      </w:rPr>
    </w:lvl>
    <w:lvl w:ilvl="3" w:tplc="CD2C8718">
      <w:start w:val="1"/>
      <w:numFmt w:val="decimal"/>
      <w:lvlText w:val="%4."/>
      <w:lvlJc w:val="left"/>
      <w:pPr>
        <w:tabs>
          <w:tab w:val="num" w:pos="2880"/>
        </w:tabs>
        <w:ind w:left="2880" w:hanging="360"/>
      </w:pPr>
    </w:lvl>
    <w:lvl w:ilvl="4" w:tplc="35265738" w:tentative="1">
      <w:start w:val="1"/>
      <w:numFmt w:val="lowerLetter"/>
      <w:lvlText w:val="%5."/>
      <w:lvlJc w:val="left"/>
      <w:pPr>
        <w:tabs>
          <w:tab w:val="num" w:pos="3600"/>
        </w:tabs>
        <w:ind w:left="3600" w:hanging="360"/>
      </w:pPr>
    </w:lvl>
    <w:lvl w:ilvl="5" w:tplc="7D3AAA24" w:tentative="1">
      <w:start w:val="1"/>
      <w:numFmt w:val="lowerRoman"/>
      <w:lvlText w:val="%6."/>
      <w:lvlJc w:val="right"/>
      <w:pPr>
        <w:tabs>
          <w:tab w:val="num" w:pos="4320"/>
        </w:tabs>
        <w:ind w:left="4320" w:hanging="180"/>
      </w:pPr>
    </w:lvl>
    <w:lvl w:ilvl="6" w:tplc="B4EEC71C" w:tentative="1">
      <w:start w:val="1"/>
      <w:numFmt w:val="decimal"/>
      <w:lvlText w:val="%7."/>
      <w:lvlJc w:val="left"/>
      <w:pPr>
        <w:tabs>
          <w:tab w:val="num" w:pos="5040"/>
        </w:tabs>
        <w:ind w:left="5040" w:hanging="360"/>
      </w:pPr>
    </w:lvl>
    <w:lvl w:ilvl="7" w:tplc="03926B7E" w:tentative="1">
      <w:start w:val="1"/>
      <w:numFmt w:val="lowerLetter"/>
      <w:lvlText w:val="%8."/>
      <w:lvlJc w:val="left"/>
      <w:pPr>
        <w:tabs>
          <w:tab w:val="num" w:pos="5760"/>
        </w:tabs>
        <w:ind w:left="5760" w:hanging="360"/>
      </w:pPr>
    </w:lvl>
    <w:lvl w:ilvl="8" w:tplc="3FF88494" w:tentative="1">
      <w:start w:val="1"/>
      <w:numFmt w:val="lowerRoman"/>
      <w:lvlText w:val="%9."/>
      <w:lvlJc w:val="right"/>
      <w:pPr>
        <w:tabs>
          <w:tab w:val="num" w:pos="6480"/>
        </w:tabs>
        <w:ind w:left="6480" w:hanging="180"/>
      </w:pPr>
    </w:lvl>
  </w:abstractNum>
  <w:abstractNum w:abstractNumId="11" w15:restartNumberingAfterBreak="0">
    <w:nsid w:val="4C5942E3"/>
    <w:multiLevelType w:val="multilevel"/>
    <w:tmpl w:val="1368FEB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23C"/>
    <w:multiLevelType w:val="multilevel"/>
    <w:tmpl w:val="1368FEB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516642A"/>
    <w:multiLevelType w:val="hybridMultilevel"/>
    <w:tmpl w:val="CCD6C5DE"/>
    <w:lvl w:ilvl="0" w:tplc="B672AA9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203299E0">
      <w:start w:val="1"/>
      <w:numFmt w:val="decimal"/>
      <w:lvlText w:val="%3."/>
      <w:lvlJc w:val="left"/>
      <w:pPr>
        <w:tabs>
          <w:tab w:val="num" w:pos="2340"/>
        </w:tabs>
        <w:ind w:left="2340" w:hanging="360"/>
      </w:pPr>
      <w:rPr>
        <w:rFonts w:hint="default"/>
      </w:rPr>
    </w:lvl>
    <w:lvl w:ilvl="3" w:tplc="CD2C8718">
      <w:start w:val="1"/>
      <w:numFmt w:val="decimal"/>
      <w:lvlText w:val="%4."/>
      <w:lvlJc w:val="left"/>
      <w:pPr>
        <w:tabs>
          <w:tab w:val="num" w:pos="2880"/>
        </w:tabs>
        <w:ind w:left="2880" w:hanging="360"/>
      </w:pPr>
    </w:lvl>
    <w:lvl w:ilvl="4" w:tplc="35265738" w:tentative="1">
      <w:start w:val="1"/>
      <w:numFmt w:val="lowerLetter"/>
      <w:lvlText w:val="%5."/>
      <w:lvlJc w:val="left"/>
      <w:pPr>
        <w:tabs>
          <w:tab w:val="num" w:pos="3600"/>
        </w:tabs>
        <w:ind w:left="3600" w:hanging="360"/>
      </w:pPr>
    </w:lvl>
    <w:lvl w:ilvl="5" w:tplc="7D3AAA24" w:tentative="1">
      <w:start w:val="1"/>
      <w:numFmt w:val="lowerRoman"/>
      <w:lvlText w:val="%6."/>
      <w:lvlJc w:val="right"/>
      <w:pPr>
        <w:tabs>
          <w:tab w:val="num" w:pos="4320"/>
        </w:tabs>
        <w:ind w:left="4320" w:hanging="180"/>
      </w:pPr>
    </w:lvl>
    <w:lvl w:ilvl="6" w:tplc="B4EEC71C" w:tentative="1">
      <w:start w:val="1"/>
      <w:numFmt w:val="decimal"/>
      <w:lvlText w:val="%7."/>
      <w:lvlJc w:val="left"/>
      <w:pPr>
        <w:tabs>
          <w:tab w:val="num" w:pos="5040"/>
        </w:tabs>
        <w:ind w:left="5040" w:hanging="360"/>
      </w:pPr>
    </w:lvl>
    <w:lvl w:ilvl="7" w:tplc="03926B7E" w:tentative="1">
      <w:start w:val="1"/>
      <w:numFmt w:val="lowerLetter"/>
      <w:lvlText w:val="%8."/>
      <w:lvlJc w:val="left"/>
      <w:pPr>
        <w:tabs>
          <w:tab w:val="num" w:pos="5760"/>
        </w:tabs>
        <w:ind w:left="5760" w:hanging="360"/>
      </w:pPr>
    </w:lvl>
    <w:lvl w:ilvl="8" w:tplc="3FF88494" w:tentative="1">
      <w:start w:val="1"/>
      <w:numFmt w:val="lowerRoman"/>
      <w:lvlText w:val="%9."/>
      <w:lvlJc w:val="right"/>
      <w:pPr>
        <w:tabs>
          <w:tab w:val="num" w:pos="6480"/>
        </w:tabs>
        <w:ind w:left="6480" w:hanging="180"/>
      </w:pPr>
    </w:lvl>
  </w:abstractNum>
  <w:abstractNum w:abstractNumId="14" w15:restartNumberingAfterBreak="0">
    <w:nsid w:val="599D1E4A"/>
    <w:multiLevelType w:val="hybridMultilevel"/>
    <w:tmpl w:val="55A04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3728D0"/>
    <w:multiLevelType w:val="hybridMultilevel"/>
    <w:tmpl w:val="984C01E0"/>
    <w:lvl w:ilvl="0" w:tplc="C22A49F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234CD2"/>
    <w:multiLevelType w:val="multilevel"/>
    <w:tmpl w:val="1368FEB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68A15EF"/>
    <w:multiLevelType w:val="hybridMultilevel"/>
    <w:tmpl w:val="90E66CE4"/>
    <w:lvl w:ilvl="0" w:tplc="B672AA9E">
      <w:start w:val="1"/>
      <w:numFmt w:val="upperRoman"/>
      <w:lvlText w:val="%1."/>
      <w:lvlJc w:val="left"/>
      <w:pPr>
        <w:tabs>
          <w:tab w:val="num" w:pos="720"/>
        </w:tabs>
        <w:ind w:left="720" w:hanging="720"/>
      </w:pPr>
      <w:rPr>
        <w:rFonts w:hint="default"/>
      </w:rPr>
    </w:lvl>
    <w:lvl w:ilvl="1" w:tplc="DD62A2AC">
      <w:start w:val="1"/>
      <w:numFmt w:val="upperLetter"/>
      <w:lvlText w:val="%2."/>
      <w:lvlJc w:val="left"/>
      <w:pPr>
        <w:tabs>
          <w:tab w:val="num" w:pos="1080"/>
        </w:tabs>
        <w:ind w:left="1080" w:hanging="360"/>
      </w:pPr>
      <w:rPr>
        <w:rFonts w:hint="default"/>
      </w:rPr>
    </w:lvl>
    <w:lvl w:ilvl="2" w:tplc="203299E0">
      <w:start w:val="1"/>
      <w:numFmt w:val="decimal"/>
      <w:lvlText w:val="%3."/>
      <w:lvlJc w:val="left"/>
      <w:pPr>
        <w:tabs>
          <w:tab w:val="num" w:pos="1980"/>
        </w:tabs>
        <w:ind w:left="1980" w:hanging="360"/>
      </w:pPr>
      <w:rPr>
        <w:rFonts w:hint="default"/>
      </w:rPr>
    </w:lvl>
    <w:lvl w:ilvl="3" w:tplc="CD2C8718">
      <w:start w:val="1"/>
      <w:numFmt w:val="decimal"/>
      <w:lvlText w:val="%4."/>
      <w:lvlJc w:val="left"/>
      <w:pPr>
        <w:tabs>
          <w:tab w:val="num" w:pos="2520"/>
        </w:tabs>
        <w:ind w:left="2520" w:hanging="360"/>
      </w:pPr>
    </w:lvl>
    <w:lvl w:ilvl="4" w:tplc="8070C5D0">
      <w:start w:val="1"/>
      <w:numFmt w:val="lowerLetter"/>
      <w:lvlText w:val="%5)"/>
      <w:lvlJc w:val="left"/>
      <w:pPr>
        <w:ind w:left="3240" w:hanging="360"/>
      </w:pPr>
      <w:rPr>
        <w:rFonts w:hint="default"/>
      </w:rPr>
    </w:lvl>
    <w:lvl w:ilvl="5" w:tplc="343C3C72">
      <w:start w:val="1"/>
      <w:numFmt w:val="lowerLetter"/>
      <w:lvlText w:val="%6."/>
      <w:lvlJc w:val="left"/>
      <w:pPr>
        <w:ind w:left="4140" w:hanging="360"/>
      </w:pPr>
      <w:rPr>
        <w:rFonts w:hint="default"/>
      </w:rPr>
    </w:lvl>
    <w:lvl w:ilvl="6" w:tplc="FC2833A8">
      <w:start w:val="2"/>
      <w:numFmt w:val="lowerRoman"/>
      <w:lvlText w:val="%7)"/>
      <w:lvlJc w:val="left"/>
      <w:pPr>
        <w:ind w:left="5040" w:hanging="720"/>
      </w:pPr>
      <w:rPr>
        <w:rFonts w:hint="default"/>
      </w:rPr>
    </w:lvl>
    <w:lvl w:ilvl="7" w:tplc="03926B7E" w:tentative="1">
      <w:start w:val="1"/>
      <w:numFmt w:val="lowerLetter"/>
      <w:lvlText w:val="%8."/>
      <w:lvlJc w:val="left"/>
      <w:pPr>
        <w:tabs>
          <w:tab w:val="num" w:pos="5400"/>
        </w:tabs>
        <w:ind w:left="5400" w:hanging="360"/>
      </w:pPr>
    </w:lvl>
    <w:lvl w:ilvl="8" w:tplc="3FF88494" w:tentative="1">
      <w:start w:val="1"/>
      <w:numFmt w:val="lowerRoman"/>
      <w:lvlText w:val="%9."/>
      <w:lvlJc w:val="right"/>
      <w:pPr>
        <w:tabs>
          <w:tab w:val="num" w:pos="6120"/>
        </w:tabs>
        <w:ind w:left="6120" w:hanging="180"/>
      </w:pPr>
    </w:lvl>
  </w:abstractNum>
  <w:abstractNum w:abstractNumId="18" w15:restartNumberingAfterBreak="0">
    <w:nsid w:val="6780755B"/>
    <w:multiLevelType w:val="multilevel"/>
    <w:tmpl w:val="2982E3A0"/>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78E25399"/>
    <w:multiLevelType w:val="multilevel"/>
    <w:tmpl w:val="1368FEB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B37448E"/>
    <w:multiLevelType w:val="hybridMultilevel"/>
    <w:tmpl w:val="5E8EFE70"/>
    <w:lvl w:ilvl="0" w:tplc="203299E0">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1"/>
  </w:num>
  <w:num w:numId="5">
    <w:abstractNumId w:val="2"/>
  </w:num>
  <w:num w:numId="6">
    <w:abstractNumId w:val="18"/>
  </w:num>
  <w:num w:numId="7">
    <w:abstractNumId w:val="16"/>
  </w:num>
  <w:num w:numId="8">
    <w:abstractNumId w:val="11"/>
  </w:num>
  <w:num w:numId="9">
    <w:abstractNumId w:val="12"/>
  </w:num>
  <w:num w:numId="10">
    <w:abstractNumId w:val="19"/>
  </w:num>
  <w:num w:numId="11">
    <w:abstractNumId w:val="9"/>
  </w:num>
  <w:num w:numId="12">
    <w:abstractNumId w:val="10"/>
  </w:num>
  <w:num w:numId="13">
    <w:abstractNumId w:val="0"/>
  </w:num>
  <w:num w:numId="14">
    <w:abstractNumId w:val="14"/>
  </w:num>
  <w:num w:numId="15">
    <w:abstractNumId w:val="13"/>
  </w:num>
  <w:num w:numId="16">
    <w:abstractNumId w:val="4"/>
  </w:num>
  <w:num w:numId="17">
    <w:abstractNumId w:val="6"/>
  </w:num>
  <w:num w:numId="18">
    <w:abstractNumId w:val="15"/>
  </w:num>
  <w:num w:numId="19">
    <w:abstractNumId w:val="20"/>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67"/>
    <w:rsid w:val="0000080C"/>
    <w:rsid w:val="00040DF3"/>
    <w:rsid w:val="000B588B"/>
    <w:rsid w:val="000E655B"/>
    <w:rsid w:val="00135FD6"/>
    <w:rsid w:val="00157608"/>
    <w:rsid w:val="001651AB"/>
    <w:rsid w:val="00166228"/>
    <w:rsid w:val="001841EF"/>
    <w:rsid w:val="001A3683"/>
    <w:rsid w:val="001A69A4"/>
    <w:rsid w:val="001C3236"/>
    <w:rsid w:val="001D1F92"/>
    <w:rsid w:val="00212FB0"/>
    <w:rsid w:val="00215801"/>
    <w:rsid w:val="00215F53"/>
    <w:rsid w:val="0021790A"/>
    <w:rsid w:val="002615CD"/>
    <w:rsid w:val="002655E1"/>
    <w:rsid w:val="00267988"/>
    <w:rsid w:val="0027543A"/>
    <w:rsid w:val="00295017"/>
    <w:rsid w:val="002A4F59"/>
    <w:rsid w:val="002E6344"/>
    <w:rsid w:val="00307A29"/>
    <w:rsid w:val="00313A62"/>
    <w:rsid w:val="003179DF"/>
    <w:rsid w:val="00396E6E"/>
    <w:rsid w:val="00397670"/>
    <w:rsid w:val="003B0700"/>
    <w:rsid w:val="003C5579"/>
    <w:rsid w:val="003D30CD"/>
    <w:rsid w:val="003D5B53"/>
    <w:rsid w:val="003E20EF"/>
    <w:rsid w:val="0040605F"/>
    <w:rsid w:val="004755E7"/>
    <w:rsid w:val="004863F0"/>
    <w:rsid w:val="00490FE6"/>
    <w:rsid w:val="00505553"/>
    <w:rsid w:val="005113D3"/>
    <w:rsid w:val="005325A7"/>
    <w:rsid w:val="005503A5"/>
    <w:rsid w:val="0055504C"/>
    <w:rsid w:val="005737B6"/>
    <w:rsid w:val="0057590B"/>
    <w:rsid w:val="005D4F8F"/>
    <w:rsid w:val="00601E9B"/>
    <w:rsid w:val="006205D9"/>
    <w:rsid w:val="00657D1D"/>
    <w:rsid w:val="00664F0A"/>
    <w:rsid w:val="006A0961"/>
    <w:rsid w:val="006A1C23"/>
    <w:rsid w:val="006D320B"/>
    <w:rsid w:val="006D5033"/>
    <w:rsid w:val="006F4C1D"/>
    <w:rsid w:val="00716951"/>
    <w:rsid w:val="00722D9F"/>
    <w:rsid w:val="00725103"/>
    <w:rsid w:val="0075238B"/>
    <w:rsid w:val="00776896"/>
    <w:rsid w:val="00780BE5"/>
    <w:rsid w:val="00791307"/>
    <w:rsid w:val="00797C5A"/>
    <w:rsid w:val="00807148"/>
    <w:rsid w:val="00846336"/>
    <w:rsid w:val="00852327"/>
    <w:rsid w:val="00867AAB"/>
    <w:rsid w:val="0087023C"/>
    <w:rsid w:val="00874F53"/>
    <w:rsid w:val="008759F7"/>
    <w:rsid w:val="008912C8"/>
    <w:rsid w:val="008A2ABE"/>
    <w:rsid w:val="008B0E7E"/>
    <w:rsid w:val="008D78AD"/>
    <w:rsid w:val="008E3976"/>
    <w:rsid w:val="008E4B7E"/>
    <w:rsid w:val="008F36C2"/>
    <w:rsid w:val="00922D0A"/>
    <w:rsid w:val="0093460C"/>
    <w:rsid w:val="00945D69"/>
    <w:rsid w:val="009555D4"/>
    <w:rsid w:val="00957049"/>
    <w:rsid w:val="00992C39"/>
    <w:rsid w:val="009A15CC"/>
    <w:rsid w:val="009B55CE"/>
    <w:rsid w:val="009B5809"/>
    <w:rsid w:val="009C72D8"/>
    <w:rsid w:val="00A05C46"/>
    <w:rsid w:val="00A20E7A"/>
    <w:rsid w:val="00A33B60"/>
    <w:rsid w:val="00A415E3"/>
    <w:rsid w:val="00A8520F"/>
    <w:rsid w:val="00A93F97"/>
    <w:rsid w:val="00AA5547"/>
    <w:rsid w:val="00AB1CED"/>
    <w:rsid w:val="00AE64C9"/>
    <w:rsid w:val="00B242D0"/>
    <w:rsid w:val="00B8659C"/>
    <w:rsid w:val="00BA021F"/>
    <w:rsid w:val="00BA447F"/>
    <w:rsid w:val="00C03C33"/>
    <w:rsid w:val="00C25767"/>
    <w:rsid w:val="00C25C50"/>
    <w:rsid w:val="00C4793C"/>
    <w:rsid w:val="00C53251"/>
    <w:rsid w:val="00C569DF"/>
    <w:rsid w:val="00C96D04"/>
    <w:rsid w:val="00CC2D10"/>
    <w:rsid w:val="00CC6881"/>
    <w:rsid w:val="00CD3E92"/>
    <w:rsid w:val="00CE70AC"/>
    <w:rsid w:val="00D011ED"/>
    <w:rsid w:val="00D11B8D"/>
    <w:rsid w:val="00DE49BB"/>
    <w:rsid w:val="00E01B96"/>
    <w:rsid w:val="00E22FAA"/>
    <w:rsid w:val="00E45F39"/>
    <w:rsid w:val="00E815AE"/>
    <w:rsid w:val="00EE5A30"/>
    <w:rsid w:val="00EF6A32"/>
    <w:rsid w:val="00F023FE"/>
    <w:rsid w:val="00F23F75"/>
    <w:rsid w:val="00FA1CB0"/>
    <w:rsid w:val="00FB45F9"/>
    <w:rsid w:val="00FC5146"/>
    <w:rsid w:val="00FE052E"/>
    <w:rsid w:val="00FF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13A4DD"/>
  <w15:docId w15:val="{11384B4A-D4FB-49E9-BA87-3830DED7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9A15CC"/>
    <w:pPr>
      <w:keepNext/>
      <w:jc w:val="center"/>
      <w:outlineLvl w:val="1"/>
    </w:pPr>
    <w:rPr>
      <w:rFonts w:ascii="Bookman Old Style" w:hAnsi="Bookman Old Style"/>
      <w:b/>
      <w:szCs w:val="20"/>
    </w:rPr>
  </w:style>
  <w:style w:type="paragraph" w:styleId="Heading3">
    <w:name w:val="heading 3"/>
    <w:basedOn w:val="Normal"/>
    <w:next w:val="Normal"/>
    <w:link w:val="Heading3Char"/>
    <w:uiPriority w:val="9"/>
    <w:semiHidden/>
    <w:unhideWhenUsed/>
    <w:qFormat/>
    <w:rsid w:val="003179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C25767"/>
    <w:pPr>
      <w:spacing w:before="100" w:beforeAutospacing="1" w:after="100" w:afterAutospacing="1"/>
    </w:pPr>
  </w:style>
  <w:style w:type="paragraph" w:styleId="ListParagraph">
    <w:name w:val="List Paragraph"/>
    <w:basedOn w:val="Normal"/>
    <w:uiPriority w:val="34"/>
    <w:qFormat/>
    <w:rsid w:val="008D78AD"/>
    <w:pPr>
      <w:ind w:left="720"/>
    </w:pPr>
  </w:style>
  <w:style w:type="character" w:customStyle="1" w:styleId="text11">
    <w:name w:val="text11"/>
    <w:rsid w:val="00AB1CED"/>
    <w:rPr>
      <w:rFonts w:ascii="Arial" w:hAnsi="Arial" w:cs="Arial" w:hint="default"/>
      <w:b w:val="0"/>
      <w:bCs w:val="0"/>
      <w:color w:val="000000"/>
      <w:sz w:val="16"/>
      <w:szCs w:val="16"/>
    </w:rPr>
  </w:style>
  <w:style w:type="character" w:customStyle="1" w:styleId="Heading2Char">
    <w:name w:val="Heading 2 Char"/>
    <w:basedOn w:val="DefaultParagraphFont"/>
    <w:link w:val="Heading2"/>
    <w:rsid w:val="009A15CC"/>
    <w:rPr>
      <w:rFonts w:ascii="Bookman Old Style" w:hAnsi="Bookman Old Style"/>
      <w:b/>
      <w:sz w:val="24"/>
    </w:rPr>
  </w:style>
  <w:style w:type="character" w:styleId="Strong">
    <w:name w:val="Strong"/>
    <w:basedOn w:val="DefaultParagraphFont"/>
    <w:uiPriority w:val="22"/>
    <w:qFormat/>
    <w:rsid w:val="009A15CC"/>
    <w:rPr>
      <w:b/>
      <w:bCs/>
    </w:rPr>
  </w:style>
  <w:style w:type="character" w:customStyle="1" w:styleId="Heading3Char">
    <w:name w:val="Heading 3 Char"/>
    <w:basedOn w:val="DefaultParagraphFont"/>
    <w:link w:val="Heading3"/>
    <w:uiPriority w:val="9"/>
    <w:semiHidden/>
    <w:rsid w:val="003179DF"/>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1651AB"/>
    <w:rPr>
      <w:color w:val="0000FF" w:themeColor="hyperlink"/>
      <w:u w:val="single"/>
    </w:rPr>
  </w:style>
  <w:style w:type="character" w:styleId="UnresolvedMention">
    <w:name w:val="Unresolved Mention"/>
    <w:basedOn w:val="DefaultParagraphFont"/>
    <w:uiPriority w:val="99"/>
    <w:semiHidden/>
    <w:unhideWhenUsed/>
    <w:rsid w:val="001651AB"/>
    <w:rPr>
      <w:color w:val="605E5C"/>
      <w:shd w:val="clear" w:color="auto" w:fill="E1DFDD"/>
    </w:rPr>
  </w:style>
  <w:style w:type="paragraph" w:styleId="Header">
    <w:name w:val="header"/>
    <w:basedOn w:val="Normal"/>
    <w:link w:val="HeaderChar"/>
    <w:uiPriority w:val="99"/>
    <w:unhideWhenUsed/>
    <w:rsid w:val="00295017"/>
    <w:pPr>
      <w:tabs>
        <w:tab w:val="center" w:pos="4680"/>
        <w:tab w:val="right" w:pos="9360"/>
      </w:tabs>
    </w:pPr>
  </w:style>
  <w:style w:type="character" w:customStyle="1" w:styleId="HeaderChar">
    <w:name w:val="Header Char"/>
    <w:basedOn w:val="DefaultParagraphFont"/>
    <w:link w:val="Header"/>
    <w:uiPriority w:val="99"/>
    <w:rsid w:val="00295017"/>
    <w:rPr>
      <w:sz w:val="24"/>
      <w:szCs w:val="24"/>
    </w:rPr>
  </w:style>
  <w:style w:type="paragraph" w:styleId="Footer">
    <w:name w:val="footer"/>
    <w:basedOn w:val="Normal"/>
    <w:link w:val="FooterChar"/>
    <w:uiPriority w:val="99"/>
    <w:unhideWhenUsed/>
    <w:rsid w:val="00295017"/>
    <w:pPr>
      <w:tabs>
        <w:tab w:val="center" w:pos="4680"/>
        <w:tab w:val="right" w:pos="9360"/>
      </w:tabs>
    </w:pPr>
  </w:style>
  <w:style w:type="character" w:customStyle="1" w:styleId="FooterChar">
    <w:name w:val="Footer Char"/>
    <w:basedOn w:val="DefaultParagraphFont"/>
    <w:link w:val="Footer"/>
    <w:uiPriority w:val="99"/>
    <w:rsid w:val="00295017"/>
    <w:rPr>
      <w:sz w:val="24"/>
      <w:szCs w:val="24"/>
    </w:rPr>
  </w:style>
  <w:style w:type="paragraph" w:styleId="EndnoteText">
    <w:name w:val="endnote text"/>
    <w:basedOn w:val="Normal"/>
    <w:link w:val="EndnoteTextChar"/>
    <w:uiPriority w:val="99"/>
    <w:semiHidden/>
    <w:unhideWhenUsed/>
    <w:rsid w:val="003B0700"/>
    <w:rPr>
      <w:sz w:val="20"/>
      <w:szCs w:val="20"/>
    </w:rPr>
  </w:style>
  <w:style w:type="character" w:customStyle="1" w:styleId="EndnoteTextChar">
    <w:name w:val="Endnote Text Char"/>
    <w:basedOn w:val="DefaultParagraphFont"/>
    <w:link w:val="EndnoteText"/>
    <w:uiPriority w:val="99"/>
    <w:semiHidden/>
    <w:rsid w:val="003B0700"/>
  </w:style>
  <w:style w:type="character" w:styleId="EndnoteReference">
    <w:name w:val="endnote reference"/>
    <w:basedOn w:val="DefaultParagraphFont"/>
    <w:uiPriority w:val="99"/>
    <w:semiHidden/>
    <w:unhideWhenUsed/>
    <w:rsid w:val="003B07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9227">
      <w:bodyDiv w:val="1"/>
      <w:marLeft w:val="0"/>
      <w:marRight w:val="0"/>
      <w:marTop w:val="0"/>
      <w:marBottom w:val="0"/>
      <w:divBdr>
        <w:top w:val="none" w:sz="0" w:space="0" w:color="auto"/>
        <w:left w:val="none" w:sz="0" w:space="0" w:color="auto"/>
        <w:bottom w:val="none" w:sz="0" w:space="0" w:color="auto"/>
        <w:right w:val="none" w:sz="0" w:space="0" w:color="auto"/>
      </w:divBdr>
      <w:divsChild>
        <w:div w:id="1596010390">
          <w:marLeft w:val="0"/>
          <w:marRight w:val="0"/>
          <w:marTop w:val="0"/>
          <w:marBottom w:val="0"/>
          <w:divBdr>
            <w:top w:val="none" w:sz="0" w:space="0" w:color="auto"/>
            <w:left w:val="none" w:sz="0" w:space="0" w:color="auto"/>
            <w:bottom w:val="none" w:sz="0" w:space="0" w:color="auto"/>
            <w:right w:val="none" w:sz="0" w:space="0" w:color="auto"/>
          </w:divBdr>
          <w:divsChild>
            <w:div w:id="18071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507">
      <w:bodyDiv w:val="1"/>
      <w:marLeft w:val="0"/>
      <w:marRight w:val="0"/>
      <w:marTop w:val="0"/>
      <w:marBottom w:val="0"/>
      <w:divBdr>
        <w:top w:val="none" w:sz="0" w:space="0" w:color="auto"/>
        <w:left w:val="none" w:sz="0" w:space="0" w:color="auto"/>
        <w:bottom w:val="none" w:sz="0" w:space="0" w:color="auto"/>
        <w:right w:val="none" w:sz="0" w:space="0" w:color="auto"/>
      </w:divBdr>
      <w:divsChild>
        <w:div w:id="1386415149">
          <w:marLeft w:val="0"/>
          <w:marRight w:val="0"/>
          <w:marTop w:val="0"/>
          <w:marBottom w:val="0"/>
          <w:divBdr>
            <w:top w:val="none" w:sz="0" w:space="0" w:color="auto"/>
            <w:left w:val="none" w:sz="0" w:space="0" w:color="auto"/>
            <w:bottom w:val="none" w:sz="0" w:space="0" w:color="auto"/>
            <w:right w:val="none" w:sz="0" w:space="0" w:color="auto"/>
          </w:divBdr>
          <w:divsChild>
            <w:div w:id="7774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2658">
      <w:bodyDiv w:val="1"/>
      <w:marLeft w:val="0"/>
      <w:marRight w:val="0"/>
      <w:marTop w:val="0"/>
      <w:marBottom w:val="0"/>
      <w:divBdr>
        <w:top w:val="none" w:sz="0" w:space="0" w:color="auto"/>
        <w:left w:val="none" w:sz="0" w:space="0" w:color="auto"/>
        <w:bottom w:val="none" w:sz="0" w:space="0" w:color="auto"/>
        <w:right w:val="none" w:sz="0" w:space="0" w:color="auto"/>
      </w:divBdr>
      <w:divsChild>
        <w:div w:id="1664620087">
          <w:marLeft w:val="0"/>
          <w:marRight w:val="0"/>
          <w:marTop w:val="15"/>
          <w:marBottom w:val="0"/>
          <w:divBdr>
            <w:top w:val="none" w:sz="0" w:space="0" w:color="auto"/>
            <w:left w:val="none" w:sz="0" w:space="0" w:color="auto"/>
            <w:bottom w:val="none" w:sz="0" w:space="0" w:color="auto"/>
            <w:right w:val="none" w:sz="0" w:space="0" w:color="auto"/>
          </w:divBdr>
          <w:divsChild>
            <w:div w:id="1970167614">
              <w:marLeft w:val="0"/>
              <w:marRight w:val="0"/>
              <w:marTop w:val="0"/>
              <w:marBottom w:val="0"/>
              <w:divBdr>
                <w:top w:val="none" w:sz="0" w:space="0" w:color="auto"/>
                <w:left w:val="none" w:sz="0" w:space="0" w:color="auto"/>
                <w:bottom w:val="none" w:sz="0" w:space="0" w:color="auto"/>
                <w:right w:val="none" w:sz="0" w:space="0" w:color="auto"/>
              </w:divBdr>
              <w:divsChild>
                <w:div w:id="580480384">
                  <w:marLeft w:val="0"/>
                  <w:marRight w:val="0"/>
                  <w:marTop w:val="0"/>
                  <w:marBottom w:val="0"/>
                  <w:divBdr>
                    <w:top w:val="none" w:sz="0" w:space="0" w:color="auto"/>
                    <w:left w:val="none" w:sz="0" w:space="0" w:color="auto"/>
                    <w:bottom w:val="none" w:sz="0" w:space="0" w:color="auto"/>
                    <w:right w:val="none" w:sz="0" w:space="0" w:color="auto"/>
                  </w:divBdr>
                  <w:divsChild>
                    <w:div w:id="10887118">
                      <w:marLeft w:val="300"/>
                      <w:marRight w:val="300"/>
                      <w:marTop w:val="0"/>
                      <w:marBottom w:val="0"/>
                      <w:divBdr>
                        <w:top w:val="none" w:sz="0" w:space="0" w:color="auto"/>
                        <w:left w:val="none" w:sz="0" w:space="0" w:color="auto"/>
                        <w:bottom w:val="none" w:sz="0" w:space="0" w:color="auto"/>
                        <w:right w:val="none" w:sz="0" w:space="0" w:color="auto"/>
                      </w:divBdr>
                      <w:divsChild>
                        <w:div w:id="1677922685">
                          <w:marLeft w:val="0"/>
                          <w:marRight w:val="0"/>
                          <w:marTop w:val="0"/>
                          <w:marBottom w:val="0"/>
                          <w:divBdr>
                            <w:top w:val="none" w:sz="0" w:space="0" w:color="auto"/>
                            <w:left w:val="none" w:sz="0" w:space="0" w:color="auto"/>
                            <w:bottom w:val="none" w:sz="0" w:space="0" w:color="auto"/>
                            <w:right w:val="none" w:sz="0" w:space="0" w:color="auto"/>
                          </w:divBdr>
                          <w:divsChild>
                            <w:div w:id="941718713">
                              <w:marLeft w:val="0"/>
                              <w:marRight w:val="0"/>
                              <w:marTop w:val="0"/>
                              <w:marBottom w:val="0"/>
                              <w:divBdr>
                                <w:top w:val="none" w:sz="0" w:space="0" w:color="auto"/>
                                <w:left w:val="none" w:sz="0" w:space="0" w:color="auto"/>
                                <w:bottom w:val="none" w:sz="0" w:space="0" w:color="auto"/>
                                <w:right w:val="none" w:sz="0" w:space="0" w:color="auto"/>
                              </w:divBdr>
                              <w:divsChild>
                                <w:div w:id="467893472">
                                  <w:marLeft w:val="0"/>
                                  <w:marRight w:val="0"/>
                                  <w:marTop w:val="0"/>
                                  <w:marBottom w:val="0"/>
                                  <w:divBdr>
                                    <w:top w:val="none" w:sz="0" w:space="0" w:color="auto"/>
                                    <w:left w:val="none" w:sz="0" w:space="0" w:color="auto"/>
                                    <w:bottom w:val="none" w:sz="0" w:space="0" w:color="auto"/>
                                    <w:right w:val="none" w:sz="0" w:space="0" w:color="auto"/>
                                  </w:divBdr>
                                  <w:divsChild>
                                    <w:div w:id="4470932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113424">
      <w:bodyDiv w:val="1"/>
      <w:marLeft w:val="0"/>
      <w:marRight w:val="0"/>
      <w:marTop w:val="0"/>
      <w:marBottom w:val="0"/>
      <w:divBdr>
        <w:top w:val="none" w:sz="0" w:space="0" w:color="auto"/>
        <w:left w:val="none" w:sz="0" w:space="0" w:color="auto"/>
        <w:bottom w:val="none" w:sz="0" w:space="0" w:color="auto"/>
        <w:right w:val="none" w:sz="0" w:space="0" w:color="auto"/>
      </w:divBdr>
    </w:div>
    <w:div w:id="1576864186">
      <w:bodyDiv w:val="1"/>
      <w:marLeft w:val="0"/>
      <w:marRight w:val="0"/>
      <w:marTop w:val="100"/>
      <w:marBottom w:val="100"/>
      <w:divBdr>
        <w:top w:val="none" w:sz="0" w:space="0" w:color="auto"/>
        <w:left w:val="none" w:sz="0" w:space="0" w:color="auto"/>
        <w:bottom w:val="none" w:sz="0" w:space="0" w:color="auto"/>
        <w:right w:val="none" w:sz="0" w:space="0" w:color="auto"/>
      </w:divBdr>
      <w:divsChild>
        <w:div w:id="480850927">
          <w:marLeft w:val="0"/>
          <w:marRight w:val="0"/>
          <w:marTop w:val="100"/>
          <w:marBottom w:val="100"/>
          <w:divBdr>
            <w:top w:val="none" w:sz="0" w:space="0" w:color="auto"/>
            <w:left w:val="none" w:sz="0" w:space="0" w:color="auto"/>
            <w:bottom w:val="none" w:sz="0" w:space="0" w:color="auto"/>
            <w:right w:val="none" w:sz="0" w:space="0" w:color="auto"/>
          </w:divBdr>
          <w:divsChild>
            <w:div w:id="968243525">
              <w:marLeft w:val="0"/>
              <w:marRight w:val="0"/>
              <w:marTop w:val="100"/>
              <w:marBottom w:val="100"/>
              <w:divBdr>
                <w:top w:val="none" w:sz="0" w:space="0" w:color="auto"/>
                <w:left w:val="none" w:sz="0" w:space="0" w:color="auto"/>
                <w:bottom w:val="none" w:sz="0" w:space="0" w:color="auto"/>
                <w:right w:val="none" w:sz="0" w:space="0" w:color="auto"/>
              </w:divBdr>
              <w:divsChild>
                <w:div w:id="204946621">
                  <w:marLeft w:val="0"/>
                  <w:marRight w:val="0"/>
                  <w:marTop w:val="0"/>
                  <w:marBottom w:val="0"/>
                  <w:divBdr>
                    <w:top w:val="none" w:sz="0" w:space="0" w:color="auto"/>
                    <w:left w:val="none" w:sz="0" w:space="0" w:color="auto"/>
                    <w:bottom w:val="none" w:sz="0" w:space="0" w:color="auto"/>
                    <w:right w:val="none" w:sz="0" w:space="0" w:color="auto"/>
                  </w:divBdr>
                  <w:divsChild>
                    <w:div w:id="1524902574">
                      <w:marLeft w:val="0"/>
                      <w:marRight w:val="0"/>
                      <w:marTop w:val="0"/>
                      <w:marBottom w:val="0"/>
                      <w:divBdr>
                        <w:top w:val="none" w:sz="0" w:space="0" w:color="auto"/>
                        <w:left w:val="none" w:sz="0" w:space="0" w:color="auto"/>
                        <w:bottom w:val="none" w:sz="0" w:space="0" w:color="auto"/>
                        <w:right w:val="none" w:sz="0" w:space="0" w:color="auto"/>
                      </w:divBdr>
                    </w:div>
                    <w:div w:id="1805389718">
                      <w:marLeft w:val="0"/>
                      <w:marRight w:val="0"/>
                      <w:marTop w:val="0"/>
                      <w:marBottom w:val="0"/>
                      <w:divBdr>
                        <w:top w:val="none" w:sz="0" w:space="0" w:color="auto"/>
                        <w:left w:val="none" w:sz="0" w:space="0" w:color="auto"/>
                        <w:bottom w:val="none" w:sz="0" w:space="0" w:color="auto"/>
                        <w:right w:val="none" w:sz="0" w:space="0" w:color="auto"/>
                      </w:divBdr>
                    </w:div>
                    <w:div w:id="1740515348">
                      <w:marLeft w:val="0"/>
                      <w:marRight w:val="0"/>
                      <w:marTop w:val="0"/>
                      <w:marBottom w:val="0"/>
                      <w:divBdr>
                        <w:top w:val="none" w:sz="0" w:space="0" w:color="auto"/>
                        <w:left w:val="none" w:sz="0" w:space="0" w:color="auto"/>
                        <w:bottom w:val="none" w:sz="0" w:space="0" w:color="auto"/>
                        <w:right w:val="none" w:sz="0" w:space="0" w:color="auto"/>
                      </w:divBdr>
                    </w:div>
                    <w:div w:id="544024000">
                      <w:marLeft w:val="0"/>
                      <w:marRight w:val="0"/>
                      <w:marTop w:val="0"/>
                      <w:marBottom w:val="0"/>
                      <w:divBdr>
                        <w:top w:val="none" w:sz="0" w:space="0" w:color="auto"/>
                        <w:left w:val="none" w:sz="0" w:space="0" w:color="auto"/>
                        <w:bottom w:val="none" w:sz="0" w:space="0" w:color="auto"/>
                        <w:right w:val="none" w:sz="0" w:space="0" w:color="auto"/>
                      </w:divBdr>
                    </w:div>
                    <w:div w:id="1240561588">
                      <w:marLeft w:val="0"/>
                      <w:marRight w:val="0"/>
                      <w:marTop w:val="0"/>
                      <w:marBottom w:val="0"/>
                      <w:divBdr>
                        <w:top w:val="none" w:sz="0" w:space="0" w:color="auto"/>
                        <w:left w:val="none" w:sz="0" w:space="0" w:color="auto"/>
                        <w:bottom w:val="none" w:sz="0" w:space="0" w:color="auto"/>
                        <w:right w:val="none" w:sz="0" w:space="0" w:color="auto"/>
                      </w:divBdr>
                    </w:div>
                    <w:div w:id="1462379831">
                      <w:marLeft w:val="0"/>
                      <w:marRight w:val="0"/>
                      <w:marTop w:val="0"/>
                      <w:marBottom w:val="0"/>
                      <w:divBdr>
                        <w:top w:val="none" w:sz="0" w:space="0" w:color="auto"/>
                        <w:left w:val="none" w:sz="0" w:space="0" w:color="auto"/>
                        <w:bottom w:val="none" w:sz="0" w:space="0" w:color="auto"/>
                        <w:right w:val="none" w:sz="0" w:space="0" w:color="auto"/>
                      </w:divBdr>
                    </w:div>
                    <w:div w:id="12130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71046">
      <w:bodyDiv w:val="1"/>
      <w:marLeft w:val="0"/>
      <w:marRight w:val="0"/>
      <w:marTop w:val="0"/>
      <w:marBottom w:val="0"/>
      <w:divBdr>
        <w:top w:val="none" w:sz="0" w:space="0" w:color="auto"/>
        <w:left w:val="none" w:sz="0" w:space="0" w:color="auto"/>
        <w:bottom w:val="none" w:sz="0" w:space="0" w:color="auto"/>
        <w:right w:val="none" w:sz="0" w:space="0" w:color="auto"/>
      </w:divBdr>
    </w:div>
    <w:div w:id="20292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catholiceducation.org/en/culture/catholic-contributions/church-teaching-on-relics.html" TargetMode="External"/><Relationship Id="rId2" Type="http://schemas.openxmlformats.org/officeDocument/2006/relationships/hyperlink" Target="https://www.catholic.org/saints/saint.php?saint_id=311" TargetMode="External"/><Relationship Id="rId1" Type="http://schemas.openxmlformats.org/officeDocument/2006/relationships/hyperlink" Target="https://www.catholic.org/saints/saint.php?saint_id=311" TargetMode="External"/><Relationship Id="rId4" Type="http://schemas.openxmlformats.org/officeDocument/2006/relationships/hyperlink" Target="https://www.catholiceducation.org/en/culture/catholic-contributions/church-teaching-on-rel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C123-B62B-4BAB-AB4B-46B95B1C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CONFIRMATION HOMILY - #1</vt:lpstr>
    </vt:vector>
  </TitlesOfParts>
  <Company>Archdiocese of Chicago</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HOMILY - #1</dc:title>
  <dc:creator>Rev. Thomas J. Paprocki</dc:creator>
  <cp:lastModifiedBy>Paprocki, Bishop Thomas J.</cp:lastModifiedBy>
  <cp:revision>2</cp:revision>
  <cp:lastPrinted>2021-02-14T15:36:00Z</cp:lastPrinted>
  <dcterms:created xsi:type="dcterms:W3CDTF">2021-11-07T04:04:00Z</dcterms:created>
  <dcterms:modified xsi:type="dcterms:W3CDTF">2021-11-07T04:04:00Z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29734a-cc3c-40e8-b6c0-03cc72928591_Enabled">
    <vt:lpwstr>True</vt:lpwstr>
  </property>
  <property fmtid="{D5CDD505-2E9C-101B-9397-08002B2CF9AE}" pid="3" name="MSIP_Label_e129734a-cc3c-40e8-b6c0-03cc72928591_SiteId">
    <vt:lpwstr>00000000-0000-0000-0000-000000000000</vt:lpwstr>
  </property>
  <property fmtid="{D5CDD505-2E9C-101B-9397-08002B2CF9AE}" pid="4" name="MSIP_Label_e129734a-cc3c-40e8-b6c0-03cc72928591_Owner">
    <vt:lpwstr>tjpaprocki@dio.org</vt:lpwstr>
  </property>
  <property fmtid="{D5CDD505-2E9C-101B-9397-08002B2CF9AE}" pid="5" name="MSIP_Label_e129734a-cc3c-40e8-b6c0-03cc72928591_SetDate">
    <vt:lpwstr>2020-04-19T19:25:52.7148755Z</vt:lpwstr>
  </property>
  <property fmtid="{D5CDD505-2E9C-101B-9397-08002B2CF9AE}" pid="6" name="MSIP_Label_e129734a-cc3c-40e8-b6c0-03cc72928591_Name">
    <vt:lpwstr>Personal</vt:lpwstr>
  </property>
  <property fmtid="{D5CDD505-2E9C-101B-9397-08002B2CF9AE}" pid="7" name="MSIP_Label_e129734a-cc3c-40e8-b6c0-03cc72928591_Application">
    <vt:lpwstr>Microsoft Azure Information Protection</vt:lpwstr>
  </property>
  <property fmtid="{D5CDD505-2E9C-101B-9397-08002B2CF9AE}" pid="8" name="MSIP_Label_e129734a-cc3c-40e8-b6c0-03cc72928591_ActionId">
    <vt:lpwstr>e0b7aa7f-04b8-4640-8251-813da02ff415</vt:lpwstr>
  </property>
  <property fmtid="{D5CDD505-2E9C-101B-9397-08002B2CF9AE}" pid="9" name="MSIP_Label_e129734a-cc3c-40e8-b6c0-03cc72928591_Extended_MSFT_Method">
    <vt:lpwstr>Manual</vt:lpwstr>
  </property>
  <property fmtid="{D5CDD505-2E9C-101B-9397-08002B2CF9AE}" pid="10" name="Sensitivity">
    <vt:lpwstr>Personal</vt:lpwstr>
  </property>
</Properties>
</file>